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3DDB" w14:textId="77777777" w:rsidR="00BE1600" w:rsidRDefault="00BE1600" w:rsidP="00E57059">
      <w:pPr>
        <w:jc w:val="center"/>
        <w:rPr>
          <w:rFonts w:ascii="Arial" w:hAnsi="Arial" w:cs="Arial"/>
          <w:b/>
          <w:sz w:val="32"/>
          <w:szCs w:val="32"/>
        </w:rPr>
      </w:pPr>
      <w:bookmarkStart w:id="0" w:name="_GoBack"/>
      <w:bookmarkEnd w:id="0"/>
    </w:p>
    <w:p w14:paraId="308BFDB8" w14:textId="77777777" w:rsidR="007E7488" w:rsidRDefault="007E7488" w:rsidP="00E57059">
      <w:pPr>
        <w:jc w:val="center"/>
        <w:rPr>
          <w:rFonts w:ascii="Arial" w:hAnsi="Arial"/>
          <w:b/>
          <w:sz w:val="36"/>
          <w:szCs w:val="36"/>
        </w:rPr>
      </w:pPr>
    </w:p>
    <w:p w14:paraId="1D76F4C5" w14:textId="77777777" w:rsidR="00CB2E9B" w:rsidRPr="00FA5713" w:rsidRDefault="00CB2E9B" w:rsidP="00E57059">
      <w:pPr>
        <w:jc w:val="center"/>
        <w:rPr>
          <w:rFonts w:ascii="Arial" w:hAnsi="Arial" w:cs="Arial"/>
          <w:b/>
          <w:sz w:val="36"/>
          <w:szCs w:val="36"/>
        </w:rPr>
      </w:pPr>
      <w:r>
        <w:rPr>
          <w:rFonts w:ascii="Arial" w:hAnsi="Arial"/>
          <w:b/>
          <w:sz w:val="36"/>
          <w:szCs w:val="36"/>
        </w:rPr>
        <w:t>ATTENTION</w:t>
      </w:r>
    </w:p>
    <w:p w14:paraId="7798E6DB" w14:textId="684B371D" w:rsidR="00CB2E9B" w:rsidRPr="00FA5713" w:rsidRDefault="003206EE" w:rsidP="00E57059">
      <w:pPr>
        <w:jc w:val="center"/>
        <w:rPr>
          <w:rFonts w:ascii="Arial" w:hAnsi="Arial" w:cs="Arial"/>
          <w:b/>
          <w:sz w:val="36"/>
          <w:szCs w:val="36"/>
        </w:rPr>
      </w:pPr>
      <w:r>
        <w:rPr>
          <w:rFonts w:ascii="Arial" w:hAnsi="Arial"/>
          <w:b/>
          <w:sz w:val="36"/>
          <w:szCs w:val="36"/>
        </w:rPr>
        <w:t>We are photographing and filming</w:t>
      </w:r>
    </w:p>
    <w:p w14:paraId="3FDD4FBA" w14:textId="058426A4" w:rsidR="00CB2E9B" w:rsidRPr="00FA5713" w:rsidRDefault="003206EE" w:rsidP="003206EE">
      <w:pPr>
        <w:spacing w:line="240" w:lineRule="exact"/>
        <w:jc w:val="center"/>
        <w:rPr>
          <w:rFonts w:ascii="Arial" w:hAnsi="Arial" w:cs="Arial"/>
          <w:b/>
          <w:sz w:val="24"/>
          <w:szCs w:val="24"/>
        </w:rPr>
      </w:pPr>
      <w:r>
        <w:rPr>
          <w:rFonts w:ascii="Arial" w:hAnsi="Arial"/>
          <w:b/>
          <w:sz w:val="24"/>
          <w:szCs w:val="24"/>
        </w:rPr>
        <w:t>If you do not wish t</w:t>
      </w:r>
      <w:r w:rsidR="00A43F48">
        <w:rPr>
          <w:rFonts w:ascii="Arial" w:hAnsi="Arial"/>
          <w:b/>
          <w:sz w:val="24"/>
          <w:szCs w:val="24"/>
        </w:rPr>
        <w:t>he publication of</w:t>
      </w:r>
      <w:r>
        <w:rPr>
          <w:rFonts w:ascii="Arial" w:hAnsi="Arial"/>
          <w:b/>
          <w:sz w:val="24"/>
          <w:szCs w:val="24"/>
        </w:rPr>
        <w:t xml:space="preserve"> image or sound recordings made of yourself</w:t>
      </w:r>
      <w:r w:rsidR="00A43F48">
        <w:rPr>
          <w:rFonts w:ascii="Arial" w:hAnsi="Arial"/>
          <w:b/>
          <w:sz w:val="24"/>
          <w:szCs w:val="24"/>
        </w:rPr>
        <w:t>,</w:t>
      </w:r>
      <w:r>
        <w:rPr>
          <w:rFonts w:ascii="Arial" w:hAnsi="Arial"/>
          <w:b/>
          <w:sz w:val="24"/>
          <w:szCs w:val="24"/>
        </w:rPr>
        <w:t xml:space="preserve"> please inform us</w:t>
      </w:r>
    </w:p>
    <w:p w14:paraId="58C8F0DD" w14:textId="77777777" w:rsidR="00FA3E06" w:rsidRPr="00CB2E9B" w:rsidRDefault="00FA3E06" w:rsidP="003206EE">
      <w:pPr>
        <w:spacing w:line="240" w:lineRule="exact"/>
        <w:jc w:val="center"/>
        <w:rPr>
          <w:rFonts w:ascii="Arial" w:hAnsi="Arial" w:cs="Arial"/>
          <w:b/>
        </w:rPr>
      </w:pPr>
    </w:p>
    <w:p w14:paraId="1F6F7B70" w14:textId="6A0DACE7" w:rsidR="00FA3E06" w:rsidRPr="006C2B31" w:rsidRDefault="00FA3E06" w:rsidP="00FA3E06">
      <w:pPr>
        <w:jc w:val="both"/>
        <w:rPr>
          <w:rFonts w:ascii="Arial" w:hAnsi="Arial" w:cs="Arial"/>
          <w:b/>
          <w:sz w:val="24"/>
          <w:szCs w:val="24"/>
        </w:rPr>
      </w:pPr>
      <w:r>
        <w:rPr>
          <w:rFonts w:ascii="Arial" w:hAnsi="Arial"/>
          <w:b/>
          <w:sz w:val="24"/>
          <w:szCs w:val="24"/>
        </w:rPr>
        <w:t>INFORMATION DUTY WHEN COLLECTING PERSONAL DATA OF THE EVENT PARTICIPANTS UNDER THE GENERAL DATA PROTECTION REGULATION</w:t>
      </w:r>
    </w:p>
    <w:p w14:paraId="12DF2EFD" w14:textId="37215CFC" w:rsidR="00FA3E06" w:rsidRDefault="00FA3E06" w:rsidP="00FA3E06">
      <w:pPr>
        <w:jc w:val="both"/>
        <w:rPr>
          <w:rFonts w:ascii="Arial" w:hAnsi="Arial" w:cs="Arial"/>
        </w:rPr>
      </w:pPr>
      <w:r>
        <w:rPr>
          <w:rFonts w:ascii="Arial" w:hAnsi="Arial"/>
        </w:rPr>
        <w:t xml:space="preserve">Johannes Kepler University of Linz (hereinafter “JKU”) informs you below of the automated processing of your personal data (more precisely: personal data </w:t>
      </w:r>
      <w:r w:rsidR="00262AFA">
        <w:rPr>
          <w:rFonts w:ascii="Arial" w:hAnsi="Arial"/>
        </w:rPr>
        <w:t xml:space="preserve">relatable </w:t>
      </w:r>
      <w:r>
        <w:rPr>
          <w:rFonts w:ascii="Arial" w:hAnsi="Arial"/>
        </w:rPr>
        <w:t>to you) within the meaning of article 4, numeral 1 of the General Data Protection Regulation (hereinafter “GDPR”), the protection of which applicable data protection law serves.</w:t>
      </w:r>
      <w:r>
        <w:rPr>
          <w:rStyle w:val="Funotenzeichen"/>
          <w:rFonts w:ascii="Arial" w:hAnsi="Arial" w:cs="Arial"/>
        </w:rPr>
        <w:footnoteReference w:id="1"/>
      </w:r>
      <w:r>
        <w:rPr>
          <w:rFonts w:ascii="Arial" w:hAnsi="Arial"/>
        </w:rPr>
        <w:t xml:space="preserve"> Automated processing within the meaning of article 4, numeral 2 GDPR in particular means the collection, recording and storage of personal data with the aid of automated (technical) procedures. </w:t>
      </w:r>
    </w:p>
    <w:p w14:paraId="403AC4EF" w14:textId="77777777" w:rsidR="00FA3E06" w:rsidRDefault="00FA3E06" w:rsidP="00E57059">
      <w:pPr>
        <w:rPr>
          <w:rFonts w:ascii="Arial" w:hAnsi="Arial" w:cs="Arial"/>
          <w:b/>
          <w:sz w:val="32"/>
          <w:szCs w:val="32"/>
        </w:rPr>
      </w:pPr>
    </w:p>
    <w:p w14:paraId="704F3935" w14:textId="38F23DD4" w:rsidR="00A2513A" w:rsidRPr="00FA3E06" w:rsidRDefault="00E57059" w:rsidP="00E57059">
      <w:pPr>
        <w:rPr>
          <w:rFonts w:ascii="Arial" w:hAnsi="Arial" w:cs="Arial"/>
          <w:b/>
          <w:sz w:val="32"/>
          <w:szCs w:val="32"/>
          <w:u w:val="single"/>
        </w:rPr>
      </w:pPr>
      <w:r>
        <w:rPr>
          <w:rFonts w:ascii="Arial" w:hAnsi="Arial"/>
          <w:b/>
          <w:u w:val="single"/>
        </w:rPr>
        <w:t>I. Indication of contact data</w:t>
      </w:r>
    </w:p>
    <w:p w14:paraId="2A5299CC" w14:textId="2D0E850A" w:rsidR="00001D10" w:rsidRPr="007E7488" w:rsidRDefault="0089573E" w:rsidP="002B4D05">
      <w:pPr>
        <w:spacing w:after="0" w:line="300" w:lineRule="exact"/>
        <w:jc w:val="both"/>
        <w:rPr>
          <w:rFonts w:ascii="Arial" w:hAnsi="Arial" w:cs="Arial"/>
        </w:rPr>
      </w:pPr>
      <w:r w:rsidRPr="007E7488">
        <w:rPr>
          <w:rFonts w:ascii="Arial" w:hAnsi="Arial" w:cs="Arial"/>
        </w:rPr>
        <w:t xml:space="preserve">Controller of the data processing within the meaning of article 4, numeral 7 GDPR described below is Johannes Kepler University of Linz (JKU), </w:t>
      </w:r>
      <w:proofErr w:type="spellStart"/>
      <w:r w:rsidRPr="007E7488">
        <w:rPr>
          <w:rFonts w:ascii="Arial" w:hAnsi="Arial" w:cs="Arial"/>
        </w:rPr>
        <w:t>Altenberger</w:t>
      </w:r>
      <w:proofErr w:type="spellEnd"/>
      <w:r w:rsidRPr="007E7488">
        <w:rPr>
          <w:rFonts w:ascii="Arial" w:hAnsi="Arial" w:cs="Arial"/>
        </w:rPr>
        <w:t xml:space="preserve"> Strasse 69, 4040 Linz, </w:t>
      </w:r>
      <w:hyperlink r:id="rId8" w:history="1">
        <w:r w:rsidRPr="007E7488">
          <w:rPr>
            <w:rStyle w:val="Hyperlink"/>
            <w:rFonts w:ascii="Arial" w:hAnsi="Arial" w:cs="Arial"/>
          </w:rPr>
          <w:t>datenschutz@jku.at</w:t>
        </w:r>
      </w:hyperlink>
      <w:r w:rsidRPr="007E7488">
        <w:rPr>
          <w:rFonts w:ascii="Arial" w:hAnsi="Arial" w:cs="Arial"/>
        </w:rPr>
        <w:t>.</w:t>
      </w:r>
      <w:r w:rsidRPr="00070BEA">
        <w:rPr>
          <w:rFonts w:ascii="Arial" w:hAnsi="Arial" w:cs="Arial"/>
        </w:rPr>
        <w:t xml:space="preserve"> </w:t>
      </w:r>
    </w:p>
    <w:p w14:paraId="3DE2DE2F" w14:textId="77777777" w:rsidR="00FF1838" w:rsidRPr="007E7488" w:rsidRDefault="00FF1838" w:rsidP="002B4D05">
      <w:pPr>
        <w:spacing w:after="0" w:line="300" w:lineRule="exact"/>
        <w:jc w:val="both"/>
        <w:rPr>
          <w:rFonts w:ascii="Arial" w:hAnsi="Arial" w:cs="Arial"/>
        </w:rPr>
      </w:pPr>
    </w:p>
    <w:p w14:paraId="3BE4FCC3" w14:textId="77777777" w:rsidR="009E668C" w:rsidRPr="007E7488" w:rsidRDefault="00846D96" w:rsidP="00E57059">
      <w:pPr>
        <w:spacing w:line="240" w:lineRule="exact"/>
        <w:jc w:val="both"/>
        <w:rPr>
          <w:rFonts w:ascii="Arial" w:hAnsi="Arial" w:cs="Arial"/>
        </w:rPr>
      </w:pPr>
      <w:r w:rsidRPr="007E7488">
        <w:rPr>
          <w:rFonts w:ascii="Arial" w:hAnsi="Arial" w:cs="Arial"/>
        </w:rPr>
        <w:t xml:space="preserve">The data protection officer within the meaning of article 37 DGPR can be reached at Johannes Kepler University of Linz (JKU), Staff Unit for Data Protection, </w:t>
      </w:r>
      <w:proofErr w:type="spellStart"/>
      <w:r w:rsidRPr="007E7488">
        <w:rPr>
          <w:rFonts w:ascii="Arial" w:hAnsi="Arial" w:cs="Arial"/>
        </w:rPr>
        <w:t>Altenberger</w:t>
      </w:r>
      <w:proofErr w:type="spellEnd"/>
      <w:r w:rsidRPr="007E7488">
        <w:rPr>
          <w:rFonts w:ascii="Arial" w:hAnsi="Arial" w:cs="Arial"/>
        </w:rPr>
        <w:t xml:space="preserve"> Strasse 69, 4040 Linz, </w:t>
      </w:r>
      <w:hyperlink r:id="rId9" w:history="1">
        <w:r w:rsidRPr="007E7488">
          <w:rPr>
            <w:rStyle w:val="Hyperlink"/>
            <w:rFonts w:ascii="Arial" w:hAnsi="Arial" w:cs="Arial"/>
          </w:rPr>
          <w:t>dataschutz@jku.at</w:t>
        </w:r>
      </w:hyperlink>
      <w:r w:rsidRPr="007E7488">
        <w:rPr>
          <w:rFonts w:ascii="Arial" w:hAnsi="Arial" w:cs="Arial"/>
        </w:rPr>
        <w:t>.</w:t>
      </w:r>
      <w:r w:rsidRPr="00070BEA">
        <w:rPr>
          <w:rFonts w:ascii="Arial" w:hAnsi="Arial" w:cs="Arial"/>
        </w:rPr>
        <w:t xml:space="preserve"> </w:t>
      </w:r>
    </w:p>
    <w:p w14:paraId="437277F5" w14:textId="661CD996" w:rsidR="00846D96" w:rsidRDefault="002F31AF" w:rsidP="00E57059">
      <w:pPr>
        <w:spacing w:line="240" w:lineRule="exact"/>
        <w:jc w:val="both"/>
        <w:rPr>
          <w:rFonts w:ascii="Arial" w:hAnsi="Arial" w:cs="Arial"/>
        </w:rPr>
      </w:pPr>
      <w:r>
        <w:rPr>
          <w:rFonts w:ascii="Arial" w:hAnsi="Arial"/>
        </w:rPr>
        <w:t xml:space="preserve"> </w:t>
      </w:r>
    </w:p>
    <w:p w14:paraId="122B1BF4" w14:textId="77777777" w:rsidR="00262AFA" w:rsidRDefault="00262AFA" w:rsidP="00E57059">
      <w:pPr>
        <w:spacing w:line="240" w:lineRule="exact"/>
        <w:jc w:val="both"/>
        <w:rPr>
          <w:rFonts w:ascii="Arial" w:hAnsi="Arial"/>
          <w:b/>
          <w:u w:val="single"/>
        </w:rPr>
      </w:pPr>
    </w:p>
    <w:p w14:paraId="1ADC179D" w14:textId="77777777" w:rsidR="00262AFA" w:rsidRDefault="00262AFA" w:rsidP="00E57059">
      <w:pPr>
        <w:spacing w:line="240" w:lineRule="exact"/>
        <w:jc w:val="both"/>
        <w:rPr>
          <w:rFonts w:ascii="Arial" w:hAnsi="Arial"/>
          <w:b/>
          <w:u w:val="single"/>
        </w:rPr>
      </w:pPr>
    </w:p>
    <w:p w14:paraId="237466E6" w14:textId="77777777" w:rsidR="007E7488" w:rsidRDefault="007E7488" w:rsidP="00E57059">
      <w:pPr>
        <w:spacing w:line="240" w:lineRule="exact"/>
        <w:jc w:val="both"/>
        <w:rPr>
          <w:rFonts w:ascii="Arial" w:hAnsi="Arial"/>
          <w:b/>
          <w:u w:val="single"/>
        </w:rPr>
      </w:pPr>
    </w:p>
    <w:p w14:paraId="439C4F36" w14:textId="77777777" w:rsidR="007E7488" w:rsidRDefault="007E7488" w:rsidP="00E57059">
      <w:pPr>
        <w:spacing w:line="240" w:lineRule="exact"/>
        <w:jc w:val="both"/>
        <w:rPr>
          <w:rFonts w:ascii="Arial" w:hAnsi="Arial"/>
          <w:b/>
          <w:u w:val="single"/>
        </w:rPr>
      </w:pPr>
    </w:p>
    <w:p w14:paraId="1970C567" w14:textId="29583A61" w:rsidR="00AB06C5" w:rsidRPr="009E668C" w:rsidRDefault="00E57059" w:rsidP="00E57059">
      <w:pPr>
        <w:spacing w:line="240" w:lineRule="exact"/>
        <w:jc w:val="both"/>
        <w:rPr>
          <w:rFonts w:ascii="Arial" w:hAnsi="Arial" w:cs="Arial"/>
          <w:b/>
          <w:u w:val="single"/>
        </w:rPr>
      </w:pPr>
      <w:r>
        <w:rPr>
          <w:rFonts w:ascii="Arial" w:hAnsi="Arial"/>
          <w:b/>
          <w:u w:val="single"/>
        </w:rPr>
        <w:t>II. Background to the processing / Indication of the purpose for which the personal data is meant to be processed / Legal basis of processing / Recipients of the personal data</w:t>
      </w:r>
    </w:p>
    <w:p w14:paraId="5F54A870" w14:textId="7637CDB5" w:rsidR="00BC4303" w:rsidRDefault="009E668C" w:rsidP="00E57059">
      <w:pPr>
        <w:spacing w:line="240" w:lineRule="exact"/>
        <w:jc w:val="both"/>
        <w:rPr>
          <w:rFonts w:ascii="Arial" w:hAnsi="Arial" w:cs="Arial"/>
        </w:rPr>
      </w:pPr>
      <w:r>
        <w:rPr>
          <w:rFonts w:ascii="Arial" w:hAnsi="Arial"/>
          <w:b/>
        </w:rPr>
        <w:t xml:space="preserve">1. </w:t>
      </w:r>
      <w:r>
        <w:rPr>
          <w:rFonts w:ascii="Arial" w:hAnsi="Arial"/>
        </w:rPr>
        <w:t>JKU, Institute for Women’s and Gender Research, is on the occasion of the Ars Electronica Festival 2020 in connection with the event / project “How to become a high-tech anti-discrimination activist collective”</w:t>
      </w:r>
      <w:r w:rsidR="00AA20B1">
        <w:rPr>
          <w:rFonts w:ascii="Arial" w:hAnsi="Arial"/>
        </w:rPr>
        <w:t xml:space="preserve"> processing</w:t>
      </w:r>
      <w:r>
        <w:rPr>
          <w:rFonts w:ascii="Arial" w:hAnsi="Arial"/>
        </w:rPr>
        <w:t xml:space="preserve"> image and sound material (photographs and videos) in which the event participants are shown or are recognisable and can be heard, in unmodified form or in a form modified to protect their personality rights, </w:t>
      </w:r>
      <w:r>
        <w:rPr>
          <w:rFonts w:ascii="Arial" w:hAnsi="Arial"/>
          <w:b/>
          <w:bCs/>
        </w:rPr>
        <w:t>for the purpose</w:t>
      </w:r>
      <w:r>
        <w:rPr>
          <w:rFonts w:ascii="Arial" w:hAnsi="Arial"/>
        </w:rPr>
        <w:t xml:space="preserve"> of documentation and public information on fulfilment of the tasks assigned to JKU, such as the development of sciences in the context of teaching and research as well as public relations, reporting and attainment of a certain publicity effect by publishing the sound and image material as a video on the JKU web page of the Institute for Women’s and Gender Research.</w:t>
      </w:r>
    </w:p>
    <w:p w14:paraId="4F63A01F" w14:textId="66915C44" w:rsidR="009D006F" w:rsidRPr="00A12933" w:rsidRDefault="009D006F" w:rsidP="00E57059">
      <w:pPr>
        <w:spacing w:line="240" w:lineRule="exact"/>
        <w:jc w:val="both"/>
        <w:rPr>
          <w:rFonts w:ascii="Arial" w:hAnsi="Arial" w:cs="Arial"/>
        </w:rPr>
      </w:pPr>
      <w:r>
        <w:rPr>
          <w:rFonts w:ascii="Arial" w:hAnsi="Arial"/>
        </w:rPr>
        <w:t>In connection with the event</w:t>
      </w:r>
      <w:r w:rsidR="00BE6009">
        <w:rPr>
          <w:rFonts w:ascii="Arial" w:hAnsi="Arial"/>
        </w:rPr>
        <w:t>,</w:t>
      </w:r>
      <w:r>
        <w:rPr>
          <w:rFonts w:ascii="Arial" w:hAnsi="Arial"/>
        </w:rPr>
        <w:t xml:space="preserve"> or the subsequent discussion</w:t>
      </w:r>
      <w:r w:rsidR="00BE6009">
        <w:rPr>
          <w:rFonts w:ascii="Arial" w:hAnsi="Arial"/>
        </w:rPr>
        <w:t>,</w:t>
      </w:r>
      <w:r>
        <w:rPr>
          <w:rFonts w:ascii="Arial" w:hAnsi="Arial"/>
        </w:rPr>
        <w:t xml:space="preserve"> the participants may ask questions or express opinions</w:t>
      </w:r>
      <w:r w:rsidR="00070BEA">
        <w:rPr>
          <w:rFonts w:ascii="Arial" w:hAnsi="Arial"/>
        </w:rPr>
        <w:t xml:space="preserve"> or</w:t>
      </w:r>
      <w:r w:rsidR="00A12933">
        <w:rPr>
          <w:rFonts w:ascii="Arial" w:hAnsi="Arial"/>
        </w:rPr>
        <w:t xml:space="preserve"> – in connection with voluntary interviews – </w:t>
      </w:r>
      <w:r>
        <w:rPr>
          <w:rFonts w:ascii="Arial" w:hAnsi="Arial"/>
        </w:rPr>
        <w:t xml:space="preserve">convictions, value judgements and scientific statements. They, along with personal information eventually </w:t>
      </w:r>
      <w:r w:rsidR="00A12933">
        <w:rPr>
          <w:rFonts w:ascii="Arial" w:hAnsi="Arial"/>
        </w:rPr>
        <w:t xml:space="preserve">voluntarily </w:t>
      </w:r>
      <w:r>
        <w:rPr>
          <w:rFonts w:ascii="Arial" w:hAnsi="Arial"/>
        </w:rPr>
        <w:t>disclosed by the participants (such as name, age, position, etc.)</w:t>
      </w:r>
      <w:r w:rsidR="00BE6009">
        <w:rPr>
          <w:rFonts w:ascii="Arial" w:hAnsi="Arial"/>
        </w:rPr>
        <w:t>,</w:t>
      </w:r>
      <w:r>
        <w:rPr>
          <w:rFonts w:ascii="Arial" w:hAnsi="Arial"/>
        </w:rPr>
        <w:t xml:space="preserve"> will be heard on the video and the participants will be seen. The processing of such data occurs exclusively for </w:t>
      </w:r>
      <w:r w:rsidRPr="00A12933">
        <w:rPr>
          <w:rFonts w:ascii="Arial" w:hAnsi="Arial" w:cs="Arial"/>
        </w:rPr>
        <w:t>the purposes identified in the previous paragraph.</w:t>
      </w:r>
    </w:p>
    <w:p w14:paraId="58637EDF" w14:textId="52F67523" w:rsidR="008C25B5" w:rsidRPr="00A12933" w:rsidRDefault="009E668C" w:rsidP="00141DC2">
      <w:pPr>
        <w:spacing w:line="240" w:lineRule="exact"/>
        <w:jc w:val="both"/>
        <w:rPr>
          <w:rFonts w:ascii="Arial" w:hAnsi="Arial" w:cs="Arial"/>
        </w:rPr>
      </w:pPr>
      <w:r w:rsidRPr="00A12933">
        <w:rPr>
          <w:rFonts w:ascii="Arial" w:hAnsi="Arial" w:cs="Arial"/>
          <w:b/>
        </w:rPr>
        <w:t xml:space="preserve">2. </w:t>
      </w:r>
      <w:r w:rsidRPr="007E7488">
        <w:rPr>
          <w:rFonts w:ascii="Arial" w:hAnsi="Arial" w:cs="Arial"/>
        </w:rPr>
        <w:t xml:space="preserve">The </w:t>
      </w:r>
      <w:r w:rsidRPr="007E7488">
        <w:rPr>
          <w:rFonts w:ascii="Arial" w:hAnsi="Arial" w:cs="Arial"/>
          <w:b/>
          <w:bCs/>
        </w:rPr>
        <w:t>legal basis</w:t>
      </w:r>
      <w:r w:rsidRPr="007E7488">
        <w:rPr>
          <w:rFonts w:ascii="Arial" w:hAnsi="Arial" w:cs="Arial"/>
        </w:rPr>
        <w:t xml:space="preserve"> </w:t>
      </w:r>
      <w:bookmarkStart w:id="1" w:name="_Hlk9523538"/>
      <w:r w:rsidRPr="007E7488">
        <w:rPr>
          <w:rFonts w:ascii="Arial" w:hAnsi="Arial" w:cs="Arial"/>
        </w:rPr>
        <w:t xml:space="preserve">of the processing of personal data consists in the </w:t>
      </w:r>
      <w:r w:rsidR="00BE6009" w:rsidRPr="007E7488">
        <w:rPr>
          <w:rFonts w:ascii="Arial" w:hAnsi="Arial" w:cs="Arial"/>
        </w:rPr>
        <w:t>performance</w:t>
      </w:r>
      <w:r w:rsidRPr="007E7488">
        <w:rPr>
          <w:rFonts w:ascii="Arial" w:hAnsi="Arial" w:cs="Arial"/>
        </w:rPr>
        <w:t xml:space="preserve"> of tasks lying in the public or common interest  under </w:t>
      </w:r>
      <w:r w:rsidRPr="007E7488">
        <w:rPr>
          <w:rFonts w:ascii="Arial" w:hAnsi="Arial" w:cs="Arial"/>
          <w:b/>
          <w:bCs/>
        </w:rPr>
        <w:t>article 6, paragraph 1, letter e) GDPR read together with sections 2, 3, numeral 1 and 11 UG</w:t>
      </w:r>
      <w:bookmarkEnd w:id="1"/>
      <w:r w:rsidRPr="007E7488">
        <w:rPr>
          <w:rFonts w:ascii="Arial" w:hAnsi="Arial" w:cs="Arial"/>
        </w:rPr>
        <w:t xml:space="preserve"> </w:t>
      </w:r>
      <w:r w:rsidRPr="00A12933">
        <w:rPr>
          <w:rStyle w:val="Funotenzeichen"/>
          <w:rFonts w:ascii="Arial" w:hAnsi="Arial" w:cs="Arial"/>
          <w:b/>
        </w:rPr>
        <w:footnoteReference w:id="2"/>
      </w:r>
      <w:r w:rsidR="00BE6009" w:rsidRPr="007E7488">
        <w:rPr>
          <w:rFonts w:ascii="Arial" w:hAnsi="Arial" w:cs="Arial"/>
        </w:rPr>
        <w:t xml:space="preserve"> </w:t>
      </w:r>
      <w:r w:rsidRPr="007E7488">
        <w:rPr>
          <w:rFonts w:ascii="Arial" w:hAnsi="Arial" w:cs="Arial"/>
        </w:rPr>
        <w:t xml:space="preserve">as well as in the justified interest of JKU under </w:t>
      </w:r>
      <w:r w:rsidRPr="007E7488">
        <w:rPr>
          <w:rFonts w:ascii="Arial" w:hAnsi="Arial" w:cs="Arial"/>
          <w:b/>
          <w:bCs/>
        </w:rPr>
        <w:t>article 6, paragraph 1, letter f) GDPR</w:t>
      </w:r>
      <w:r w:rsidRPr="007E7488">
        <w:rPr>
          <w:rFonts w:ascii="Arial" w:hAnsi="Arial" w:cs="Arial"/>
        </w:rPr>
        <w:t xml:space="preserve"> in documentation and reporting as well as in the use of image and sound material in it</w:t>
      </w:r>
      <w:r w:rsidR="00BE6009" w:rsidRPr="007E7488">
        <w:rPr>
          <w:rFonts w:ascii="Arial" w:hAnsi="Arial" w:cs="Arial"/>
        </w:rPr>
        <w:t>s</w:t>
      </w:r>
      <w:r w:rsidRPr="007E7488">
        <w:rPr>
          <w:rFonts w:ascii="Arial" w:hAnsi="Arial" w:cs="Arial"/>
        </w:rPr>
        <w:t xml:space="preserve"> external appearances during the Ars Electronica Festival 2020.</w:t>
      </w:r>
      <w:r w:rsidRPr="00A12933">
        <w:rPr>
          <w:rFonts w:ascii="Arial" w:hAnsi="Arial" w:cs="Arial"/>
        </w:rPr>
        <w:t xml:space="preserve"> </w:t>
      </w:r>
    </w:p>
    <w:p w14:paraId="775EA6ED" w14:textId="563F5419" w:rsidR="00620403" w:rsidRDefault="00620403" w:rsidP="00141DC2">
      <w:pPr>
        <w:spacing w:line="240" w:lineRule="exact"/>
        <w:jc w:val="both"/>
        <w:rPr>
          <w:rFonts w:ascii="Arial" w:hAnsi="Arial" w:cs="Arial"/>
        </w:rPr>
      </w:pPr>
      <w:r>
        <w:rPr>
          <w:rFonts w:ascii="Arial" w:hAnsi="Arial"/>
        </w:rPr>
        <w:t>Without processing of the data cited</w:t>
      </w:r>
      <w:r w:rsidR="00A12933">
        <w:rPr>
          <w:rFonts w:ascii="Arial" w:hAnsi="Arial"/>
        </w:rPr>
        <w:t>,</w:t>
      </w:r>
      <w:r>
        <w:rPr>
          <w:rFonts w:ascii="Arial" w:hAnsi="Arial"/>
        </w:rPr>
        <w:t xml:space="preserve"> the purpose described under numeral 1 cannot be achieved.</w:t>
      </w:r>
    </w:p>
    <w:p w14:paraId="5DA2674B" w14:textId="0E418AFD" w:rsidR="007202C7" w:rsidRDefault="000757E6" w:rsidP="00141DC2">
      <w:pPr>
        <w:spacing w:line="240" w:lineRule="exact"/>
        <w:jc w:val="both"/>
        <w:rPr>
          <w:rFonts w:ascii="Arial" w:hAnsi="Arial" w:cs="Arial"/>
        </w:rPr>
      </w:pPr>
      <w:r>
        <w:rPr>
          <w:rFonts w:ascii="Arial" w:hAnsi="Arial"/>
          <w:b/>
        </w:rPr>
        <w:t xml:space="preserve">3. </w:t>
      </w:r>
      <w:r>
        <w:rPr>
          <w:rFonts w:ascii="Arial" w:hAnsi="Arial"/>
        </w:rPr>
        <w:t xml:space="preserve">Recipients of the personal data, alongside of the organisational units of JKU necessary for corresponding implementation, in particular the Institute for Women’s and Gender Research, are any eventual contract processors deployed in connection with artistic or graphic design. </w:t>
      </w:r>
    </w:p>
    <w:p w14:paraId="3466484F" w14:textId="17DAC668" w:rsidR="00141DC2" w:rsidRDefault="00773FE2" w:rsidP="00141DC2">
      <w:pPr>
        <w:spacing w:line="240" w:lineRule="exact"/>
        <w:jc w:val="both"/>
        <w:rPr>
          <w:rFonts w:ascii="Arial" w:eastAsia="Times New Roman" w:hAnsi="Arial" w:cs="Arial"/>
        </w:rPr>
      </w:pPr>
      <w:r>
        <w:rPr>
          <w:rFonts w:ascii="Arial" w:hAnsi="Arial"/>
        </w:rPr>
        <w:t>By publishing the personal data cited on the JKU web page of the Institute for Women’s and Gender Research</w:t>
      </w:r>
      <w:r w:rsidR="00BE6009">
        <w:rPr>
          <w:rFonts w:ascii="Arial" w:hAnsi="Arial"/>
        </w:rPr>
        <w:t>,</w:t>
      </w:r>
      <w:r>
        <w:rPr>
          <w:rFonts w:ascii="Arial" w:hAnsi="Arial"/>
        </w:rPr>
        <w:t xml:space="preserve"> the data of the data subjects basically become</w:t>
      </w:r>
      <w:r w:rsidR="00BE6009">
        <w:rPr>
          <w:rFonts w:ascii="Arial" w:hAnsi="Arial"/>
        </w:rPr>
        <w:t>s</w:t>
      </w:r>
      <w:r>
        <w:rPr>
          <w:rFonts w:ascii="Arial" w:hAnsi="Arial"/>
        </w:rPr>
        <w:t xml:space="preserve"> available to everyone. Due to the worldwide accessibility of such personal data</w:t>
      </w:r>
      <w:r w:rsidR="00A12933">
        <w:rPr>
          <w:rFonts w:ascii="Arial" w:hAnsi="Arial"/>
        </w:rPr>
        <w:t>,</w:t>
      </w:r>
      <w:r>
        <w:rPr>
          <w:rFonts w:ascii="Arial" w:hAnsi="Arial"/>
        </w:rPr>
        <w:t xml:space="preserve"> they can be found with search engines, linked with other information and also copied and further processed for other purposes not covered by this Data Protection Declaration. Against that background, personal data can also be detectable in other places even after their erasure from the original JKU web</w:t>
      </w:r>
      <w:r w:rsidR="00A12933">
        <w:rPr>
          <w:rFonts w:ascii="Arial" w:hAnsi="Arial"/>
        </w:rPr>
        <w:t>site</w:t>
      </w:r>
      <w:r>
        <w:rPr>
          <w:rFonts w:ascii="Arial" w:hAnsi="Arial"/>
        </w:rPr>
        <w:t xml:space="preserve">. JKU has no control over this and therefore disclaims any liability. </w:t>
      </w:r>
    </w:p>
    <w:p w14:paraId="113B64A9" w14:textId="336490AB" w:rsidR="00620403" w:rsidRDefault="00620403" w:rsidP="00141DC2">
      <w:pPr>
        <w:spacing w:line="240" w:lineRule="exact"/>
        <w:jc w:val="both"/>
        <w:rPr>
          <w:rFonts w:ascii="Arial" w:hAnsi="Arial" w:cs="Arial"/>
        </w:rPr>
      </w:pPr>
    </w:p>
    <w:p w14:paraId="52F0D218" w14:textId="4A0745DC" w:rsidR="00B23411" w:rsidRPr="00620403" w:rsidRDefault="00E57059" w:rsidP="00E57059">
      <w:pPr>
        <w:spacing w:line="240" w:lineRule="exact"/>
        <w:jc w:val="both"/>
        <w:rPr>
          <w:rFonts w:ascii="Arial" w:hAnsi="Arial" w:cs="Arial"/>
          <w:b/>
          <w:u w:val="single"/>
        </w:rPr>
      </w:pPr>
      <w:r>
        <w:rPr>
          <w:rFonts w:ascii="Arial" w:hAnsi="Arial"/>
          <w:b/>
          <w:u w:val="single"/>
        </w:rPr>
        <w:t xml:space="preserve">III. Indication of the criteria </w:t>
      </w:r>
      <w:r w:rsidR="00843BE7">
        <w:rPr>
          <w:rFonts w:ascii="Arial" w:hAnsi="Arial"/>
          <w:b/>
          <w:u w:val="single"/>
        </w:rPr>
        <w:t>for</w:t>
      </w:r>
      <w:r w:rsidR="00BE6009">
        <w:rPr>
          <w:rFonts w:ascii="Arial" w:hAnsi="Arial"/>
          <w:b/>
          <w:u w:val="single"/>
        </w:rPr>
        <w:t xml:space="preserve"> </w:t>
      </w:r>
      <w:r w:rsidR="00843BE7">
        <w:rPr>
          <w:rFonts w:ascii="Arial" w:hAnsi="Arial"/>
          <w:b/>
          <w:u w:val="single"/>
        </w:rPr>
        <w:t>setting</w:t>
      </w:r>
      <w:r>
        <w:rPr>
          <w:rFonts w:ascii="Arial" w:hAnsi="Arial"/>
          <w:b/>
          <w:u w:val="single"/>
        </w:rPr>
        <w:t xml:space="preserve"> the storage retention period</w:t>
      </w:r>
    </w:p>
    <w:p w14:paraId="7BB8C2EC" w14:textId="0128194D" w:rsidR="007E0A16" w:rsidRDefault="008327F8" w:rsidP="00E57059">
      <w:pPr>
        <w:spacing w:line="240" w:lineRule="exact"/>
        <w:jc w:val="both"/>
        <w:rPr>
          <w:rFonts w:ascii="Arial" w:hAnsi="Arial" w:cs="Arial"/>
        </w:rPr>
      </w:pPr>
      <w:r>
        <w:rPr>
          <w:rFonts w:ascii="Arial" w:hAnsi="Arial"/>
        </w:rPr>
        <w:t xml:space="preserve">The personal data are processed according to the criteria set for their retention period such as their being required for informing the public about the fulfilment of the University’s tasks or how current or relevant they are in view of the intended advertising appearance or the documentation and communication style of JKU and continuing education. </w:t>
      </w:r>
    </w:p>
    <w:p w14:paraId="5E97934C" w14:textId="77777777" w:rsidR="007E7488" w:rsidRDefault="007E7488" w:rsidP="00E57059">
      <w:pPr>
        <w:spacing w:line="240" w:lineRule="exact"/>
        <w:jc w:val="both"/>
        <w:rPr>
          <w:rFonts w:ascii="Arial" w:hAnsi="Arial"/>
        </w:rPr>
      </w:pPr>
    </w:p>
    <w:p w14:paraId="77FAABCA" w14:textId="77777777" w:rsidR="007E7488" w:rsidRDefault="007E7488" w:rsidP="00E57059">
      <w:pPr>
        <w:spacing w:line="240" w:lineRule="exact"/>
        <w:jc w:val="both"/>
        <w:rPr>
          <w:rFonts w:ascii="Arial" w:hAnsi="Arial"/>
        </w:rPr>
      </w:pPr>
    </w:p>
    <w:p w14:paraId="669D54C6" w14:textId="77777777" w:rsidR="007E7488" w:rsidRDefault="007E7488" w:rsidP="00E57059">
      <w:pPr>
        <w:spacing w:line="240" w:lineRule="exact"/>
        <w:jc w:val="both"/>
        <w:rPr>
          <w:rFonts w:ascii="Arial" w:hAnsi="Arial"/>
        </w:rPr>
      </w:pPr>
    </w:p>
    <w:p w14:paraId="7A1AE0A0" w14:textId="190D3FCE" w:rsidR="00712433" w:rsidRDefault="007E0A16" w:rsidP="00E57059">
      <w:pPr>
        <w:spacing w:line="240" w:lineRule="exact"/>
        <w:jc w:val="both"/>
        <w:rPr>
          <w:rFonts w:ascii="Arial" w:hAnsi="Arial" w:cs="Arial"/>
        </w:rPr>
      </w:pPr>
      <w:r>
        <w:rPr>
          <w:rFonts w:ascii="Arial" w:hAnsi="Arial"/>
        </w:rPr>
        <w:t xml:space="preserve">The storage retention period is in particular governed by the following considerations: The type of event within which its recording was produced; the type of image depiction (number of persons, surroundings filmed, situation); </w:t>
      </w:r>
      <w:r w:rsidR="00070BEA">
        <w:rPr>
          <w:rFonts w:ascii="Arial" w:hAnsi="Arial"/>
        </w:rPr>
        <w:t xml:space="preserve">aptitude for </w:t>
      </w:r>
      <w:r>
        <w:rPr>
          <w:rFonts w:ascii="Arial" w:hAnsi="Arial"/>
        </w:rPr>
        <w:t>documentation: such as the history of JKU as well as archiving; suitability for use on the JKU web</w:t>
      </w:r>
      <w:r w:rsidR="00070BEA">
        <w:rPr>
          <w:rFonts w:ascii="Arial" w:hAnsi="Arial"/>
        </w:rPr>
        <w:t>site</w:t>
      </w:r>
      <w:r>
        <w:rPr>
          <w:rFonts w:ascii="Arial" w:hAnsi="Arial"/>
        </w:rPr>
        <w:t xml:space="preserve">. </w:t>
      </w:r>
    </w:p>
    <w:p w14:paraId="031E5F3D" w14:textId="77777777" w:rsidR="00CD1677" w:rsidRPr="00D0102A" w:rsidRDefault="00CD1677" w:rsidP="00E57059">
      <w:pPr>
        <w:spacing w:line="240" w:lineRule="exact"/>
        <w:jc w:val="both"/>
        <w:rPr>
          <w:rFonts w:ascii="Arial" w:hAnsi="Arial" w:cs="Arial"/>
        </w:rPr>
      </w:pPr>
    </w:p>
    <w:p w14:paraId="4A4F2393" w14:textId="3200D73B" w:rsidR="003279DD" w:rsidRPr="003B3E94" w:rsidRDefault="00E57059" w:rsidP="004879AE">
      <w:pPr>
        <w:spacing w:line="240" w:lineRule="exact"/>
        <w:jc w:val="both"/>
        <w:rPr>
          <w:rFonts w:ascii="Arial" w:hAnsi="Arial" w:cs="Arial"/>
          <w:b/>
          <w:u w:val="single"/>
        </w:rPr>
      </w:pPr>
      <w:r>
        <w:rPr>
          <w:rFonts w:ascii="Arial" w:hAnsi="Arial"/>
          <w:b/>
          <w:u w:val="single"/>
        </w:rPr>
        <w:t>IV. Rights of data subjects under articles 15 through 21 GDPR:</w:t>
      </w:r>
    </w:p>
    <w:p w14:paraId="591494A5" w14:textId="77777777" w:rsidR="003279DD" w:rsidRPr="003279DD" w:rsidRDefault="003279DD" w:rsidP="004879AE">
      <w:pPr>
        <w:numPr>
          <w:ilvl w:val="0"/>
          <w:numId w:val="18"/>
        </w:numPr>
        <w:spacing w:after="0" w:line="240" w:lineRule="exact"/>
        <w:jc w:val="both"/>
        <w:rPr>
          <w:rFonts w:ascii="Arial" w:hAnsi="Arial" w:cs="Arial"/>
        </w:rPr>
      </w:pPr>
      <w:r>
        <w:rPr>
          <w:rFonts w:ascii="Arial" w:hAnsi="Arial"/>
        </w:rPr>
        <w:t>Right to information</w:t>
      </w:r>
    </w:p>
    <w:p w14:paraId="05975A68" w14:textId="77777777" w:rsidR="003279DD" w:rsidRPr="003279DD" w:rsidRDefault="003279DD" w:rsidP="004879AE">
      <w:pPr>
        <w:numPr>
          <w:ilvl w:val="0"/>
          <w:numId w:val="18"/>
        </w:numPr>
        <w:spacing w:after="0" w:line="240" w:lineRule="exact"/>
        <w:jc w:val="both"/>
        <w:rPr>
          <w:rFonts w:ascii="Arial" w:hAnsi="Arial" w:cs="Arial"/>
        </w:rPr>
      </w:pPr>
      <w:r>
        <w:rPr>
          <w:rFonts w:ascii="Arial" w:hAnsi="Arial"/>
        </w:rPr>
        <w:t>Right to rectification and erasure</w:t>
      </w:r>
    </w:p>
    <w:p w14:paraId="1A7400CE" w14:textId="77777777" w:rsidR="003279DD" w:rsidRPr="003279DD" w:rsidRDefault="003279DD" w:rsidP="004879AE">
      <w:pPr>
        <w:numPr>
          <w:ilvl w:val="0"/>
          <w:numId w:val="18"/>
        </w:numPr>
        <w:spacing w:after="0" w:line="240" w:lineRule="exact"/>
        <w:jc w:val="both"/>
        <w:rPr>
          <w:rFonts w:ascii="Arial" w:hAnsi="Arial" w:cs="Arial"/>
        </w:rPr>
      </w:pPr>
      <w:r>
        <w:rPr>
          <w:rFonts w:ascii="Arial" w:hAnsi="Arial"/>
        </w:rPr>
        <w:t>Right to restriction of processing</w:t>
      </w:r>
    </w:p>
    <w:p w14:paraId="6F4F9B13" w14:textId="45E579FC" w:rsidR="003279DD" w:rsidRPr="003279DD" w:rsidRDefault="003B3E94" w:rsidP="004879AE">
      <w:pPr>
        <w:numPr>
          <w:ilvl w:val="0"/>
          <w:numId w:val="18"/>
        </w:numPr>
        <w:spacing w:after="0" w:line="240" w:lineRule="exact"/>
        <w:jc w:val="both"/>
        <w:rPr>
          <w:rFonts w:ascii="Arial" w:hAnsi="Arial" w:cs="Arial"/>
        </w:rPr>
      </w:pPr>
      <w:r>
        <w:rPr>
          <w:rFonts w:ascii="Arial" w:hAnsi="Arial"/>
        </w:rPr>
        <w:t>Right to data portability</w:t>
      </w:r>
    </w:p>
    <w:p w14:paraId="5BFD299A" w14:textId="680EE9F6" w:rsidR="003279DD" w:rsidRDefault="003B3E94" w:rsidP="004879AE">
      <w:pPr>
        <w:numPr>
          <w:ilvl w:val="0"/>
          <w:numId w:val="18"/>
        </w:numPr>
        <w:spacing w:line="240" w:lineRule="exact"/>
        <w:jc w:val="both"/>
        <w:rPr>
          <w:rFonts w:ascii="Arial" w:hAnsi="Arial" w:cs="Arial"/>
        </w:rPr>
      </w:pPr>
      <w:r>
        <w:rPr>
          <w:rFonts w:ascii="Arial" w:hAnsi="Arial"/>
        </w:rPr>
        <w:t>Right to object</w:t>
      </w:r>
    </w:p>
    <w:p w14:paraId="786E8803" w14:textId="77777777" w:rsidR="003B3E94" w:rsidRPr="003279DD" w:rsidRDefault="003B3E94" w:rsidP="003B3E94">
      <w:pPr>
        <w:spacing w:line="240" w:lineRule="exact"/>
        <w:jc w:val="both"/>
        <w:rPr>
          <w:rFonts w:ascii="Arial" w:hAnsi="Arial" w:cs="Arial"/>
        </w:rPr>
      </w:pPr>
    </w:p>
    <w:p w14:paraId="1A31E2F9" w14:textId="77777777" w:rsidR="003279DD" w:rsidRPr="003B3E94" w:rsidRDefault="003279DD" w:rsidP="004879AE">
      <w:pPr>
        <w:spacing w:line="240" w:lineRule="exact"/>
        <w:jc w:val="both"/>
        <w:rPr>
          <w:rFonts w:ascii="Arial" w:hAnsi="Arial" w:cs="Arial"/>
          <w:b/>
          <w:u w:val="single"/>
        </w:rPr>
      </w:pPr>
      <w:r>
        <w:rPr>
          <w:rFonts w:ascii="Arial" w:hAnsi="Arial"/>
          <w:b/>
          <w:u w:val="single"/>
        </w:rPr>
        <w:t>V. Right to complain to the regulatory authorities</w:t>
      </w:r>
    </w:p>
    <w:p w14:paraId="06DD1EC3" w14:textId="2F7C0C0D" w:rsidR="003279DD" w:rsidRPr="00070BEA" w:rsidRDefault="003279DD" w:rsidP="004879AE">
      <w:pPr>
        <w:spacing w:line="240" w:lineRule="exact"/>
        <w:jc w:val="both"/>
        <w:rPr>
          <w:rFonts w:ascii="Arial" w:hAnsi="Arial"/>
        </w:rPr>
      </w:pPr>
      <w:r w:rsidRPr="007E7488">
        <w:rPr>
          <w:rFonts w:ascii="Arial" w:hAnsi="Arial"/>
        </w:rPr>
        <w:t xml:space="preserve">In addition to this, the subjects can complain about any, in their opinion, inadmissible data processing to the Austrian Data Protection Authority, </w:t>
      </w:r>
      <w:proofErr w:type="spellStart"/>
      <w:r w:rsidRPr="007E7488">
        <w:rPr>
          <w:rFonts w:ascii="Arial" w:hAnsi="Arial"/>
        </w:rPr>
        <w:t>Barichgasse</w:t>
      </w:r>
      <w:proofErr w:type="spellEnd"/>
      <w:r w:rsidRPr="007E7488">
        <w:rPr>
          <w:rFonts w:ascii="Arial" w:hAnsi="Arial"/>
        </w:rPr>
        <w:t xml:space="preserve"> 40-42, 1030 Vienna, telephone: +43 1 52 152-0, email: dsb@dsb.gv.at.</w:t>
      </w:r>
      <w:r>
        <w:rPr>
          <w:rFonts w:ascii="Arial" w:hAnsi="Arial"/>
        </w:rPr>
        <w:t xml:space="preserve"> </w:t>
      </w:r>
    </w:p>
    <w:p w14:paraId="6BF1CA12" w14:textId="79A899FC" w:rsidR="00DB3116" w:rsidRPr="003279DD" w:rsidRDefault="00FB13FA" w:rsidP="004879AE">
      <w:pPr>
        <w:spacing w:line="240" w:lineRule="exact"/>
        <w:jc w:val="both"/>
        <w:rPr>
          <w:rFonts w:ascii="Arial" w:hAnsi="Arial" w:cs="Arial"/>
        </w:rPr>
      </w:pPr>
      <w:r>
        <w:rPr>
          <w:rFonts w:ascii="Arial" w:hAnsi="Arial"/>
        </w:rPr>
        <w:t>Version as of</w:t>
      </w:r>
      <w:r w:rsidR="001709D1">
        <w:rPr>
          <w:rFonts w:ascii="Arial" w:hAnsi="Arial"/>
        </w:rPr>
        <w:t>:</w:t>
      </w:r>
      <w:r>
        <w:rPr>
          <w:rFonts w:ascii="Arial" w:hAnsi="Arial"/>
        </w:rPr>
        <w:t xml:space="preserve"> July 2020</w:t>
      </w:r>
    </w:p>
    <w:sectPr w:rsidR="00DB3116" w:rsidRPr="003279D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03E7" w14:textId="77777777" w:rsidR="00FF4052" w:rsidRDefault="00FF4052" w:rsidP="00BE1600">
      <w:pPr>
        <w:spacing w:after="0" w:line="240" w:lineRule="auto"/>
      </w:pPr>
      <w:r>
        <w:separator/>
      </w:r>
    </w:p>
  </w:endnote>
  <w:endnote w:type="continuationSeparator" w:id="0">
    <w:p w14:paraId="21BE0A3E" w14:textId="77777777" w:rsidR="00FF4052" w:rsidRDefault="00FF4052" w:rsidP="00BE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958086"/>
      <w:docPartObj>
        <w:docPartGallery w:val="Page Numbers (Bottom of Page)"/>
        <w:docPartUnique/>
      </w:docPartObj>
    </w:sdtPr>
    <w:sdtEndPr/>
    <w:sdtContent>
      <w:p w14:paraId="20B0E92C" w14:textId="4C399A86" w:rsidR="00024CA2" w:rsidRDefault="00024CA2">
        <w:pPr>
          <w:pStyle w:val="Fuzeile"/>
          <w:jc w:val="center"/>
        </w:pPr>
        <w:r>
          <w:fldChar w:fldCharType="begin"/>
        </w:r>
        <w:r>
          <w:instrText>PAGE   \* MERGEFORMAT</w:instrText>
        </w:r>
        <w:r>
          <w:fldChar w:fldCharType="separate"/>
        </w:r>
        <w:r w:rsidR="007E7488">
          <w:rPr>
            <w:noProof/>
          </w:rPr>
          <w:t>2</w:t>
        </w:r>
        <w:r>
          <w:fldChar w:fldCharType="end"/>
        </w:r>
      </w:p>
    </w:sdtContent>
  </w:sdt>
  <w:p w14:paraId="79A53473" w14:textId="77777777" w:rsidR="00024CA2" w:rsidRDefault="00024C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00E9" w14:textId="77777777" w:rsidR="00FF4052" w:rsidRDefault="00FF4052" w:rsidP="00BE1600">
      <w:pPr>
        <w:spacing w:after="0" w:line="240" w:lineRule="auto"/>
      </w:pPr>
      <w:r>
        <w:separator/>
      </w:r>
    </w:p>
  </w:footnote>
  <w:footnote w:type="continuationSeparator" w:id="0">
    <w:p w14:paraId="7F2E63C5" w14:textId="77777777" w:rsidR="00FF4052" w:rsidRDefault="00FF4052" w:rsidP="00BE1600">
      <w:pPr>
        <w:spacing w:after="0" w:line="240" w:lineRule="auto"/>
      </w:pPr>
      <w:r>
        <w:continuationSeparator/>
      </w:r>
    </w:p>
  </w:footnote>
  <w:footnote w:id="1">
    <w:p w14:paraId="171A5556" w14:textId="7F4BE718" w:rsidR="00FA3E06" w:rsidRPr="007E7488" w:rsidRDefault="00FA3E06" w:rsidP="00FA3E06">
      <w:pPr>
        <w:pStyle w:val="Funotentext"/>
        <w:jc w:val="both"/>
        <w:rPr>
          <w:rFonts w:ascii="Arial" w:hAnsi="Arial" w:cs="Arial"/>
        </w:rPr>
      </w:pPr>
      <w:r w:rsidRPr="00070BEA">
        <w:rPr>
          <w:rStyle w:val="Funotenzeichen"/>
          <w:rFonts w:ascii="Arial" w:hAnsi="Arial" w:cs="Arial"/>
        </w:rPr>
        <w:footnoteRef/>
      </w:r>
      <w:r w:rsidRPr="007E7488">
        <w:rPr>
          <w:rFonts w:ascii="Arial" w:hAnsi="Arial" w:cs="Arial"/>
        </w:rPr>
        <w:t xml:space="preserve">Regulation (EU) 2016/679 of the European Parliament and of the Council of 27 April 2016 on the protection of natural persons with regard </w:t>
      </w:r>
      <w:r w:rsidR="00843BE7" w:rsidRPr="007E7488">
        <w:rPr>
          <w:rFonts w:ascii="Arial" w:hAnsi="Arial" w:cs="Arial"/>
        </w:rPr>
        <w:t>to</w:t>
      </w:r>
      <w:r w:rsidRPr="007E7488">
        <w:rPr>
          <w:rFonts w:ascii="Arial" w:hAnsi="Arial" w:cs="Arial"/>
        </w:rPr>
        <w:t xml:space="preserve"> the processing of personal data and on the free movement of such data, and repealing Directive 95/46/EC (</w:t>
      </w:r>
      <w:r w:rsidRPr="007E7488">
        <w:rPr>
          <w:rFonts w:ascii="Arial" w:hAnsi="Arial" w:cs="Arial"/>
          <w:b/>
          <w:bCs/>
        </w:rPr>
        <w:t>GDPR</w:t>
      </w:r>
      <w:r w:rsidRPr="007E7488">
        <w:rPr>
          <w:rFonts w:ascii="Arial" w:hAnsi="Arial" w:cs="Arial"/>
        </w:rPr>
        <w:t>); Federal Act to Protect Natural Persons in the Processing of Personal Data  (</w:t>
      </w:r>
      <w:r w:rsidRPr="007E7488">
        <w:rPr>
          <w:rFonts w:ascii="Arial" w:hAnsi="Arial" w:cs="Arial"/>
          <w:b/>
          <w:bCs/>
        </w:rPr>
        <w:t>DSG</w:t>
      </w:r>
      <w:r w:rsidRPr="007E7488">
        <w:rPr>
          <w:rFonts w:ascii="Arial" w:hAnsi="Arial" w:cs="Arial"/>
        </w:rPr>
        <w:t>), Federal Law Gazette</w:t>
      </w:r>
      <w:r w:rsidRPr="00070BEA">
        <w:rPr>
          <w:rFonts w:ascii="Arial" w:hAnsi="Arial" w:cs="Arial"/>
        </w:rPr>
        <w:t xml:space="preserve"> I, no. 165/1999, most recently amended by Federal Law Gazette I, no. 14/2019; Directive (EU) 2016/680 of the European Parliament and of the Council of 27 </w:t>
      </w:r>
      <w:r w:rsidRPr="007E7488">
        <w:rPr>
          <w:rFonts w:ascii="Arial" w:hAnsi="Arial" w:cs="Arial"/>
        </w:rPr>
        <w:t>April 2016 on the protection of natural persons in the processing of personal data by competent authorities for the purposes of prevention, investigation, detection or prosecution of criminal offences or the execution of criminal penalties, and on the free movement of such data and on repealing Council Framework Decision 2008/977/JHA of the Council (</w:t>
      </w:r>
      <w:r w:rsidRPr="007E7488">
        <w:rPr>
          <w:rFonts w:ascii="Arial" w:hAnsi="Arial" w:cs="Arial"/>
          <w:b/>
          <w:bCs/>
        </w:rPr>
        <w:t>The Data Protection Directive in the Field of Justice and Home Affairs</w:t>
      </w:r>
      <w:r w:rsidRPr="007E7488">
        <w:rPr>
          <w:rFonts w:ascii="Arial" w:hAnsi="Arial" w:cs="Arial"/>
        </w:rPr>
        <w:t>), implemented in sections 36-61 DSG.</w:t>
      </w:r>
    </w:p>
  </w:footnote>
  <w:footnote w:id="2">
    <w:p w14:paraId="05082520" w14:textId="30B3A9E4" w:rsidR="009E668C" w:rsidRPr="009E668C" w:rsidRDefault="009E668C" w:rsidP="00773FE2">
      <w:pPr>
        <w:pStyle w:val="Funotentext"/>
        <w:jc w:val="both"/>
        <w:rPr>
          <w:rFonts w:ascii="Arial" w:hAnsi="Arial" w:cs="Arial"/>
        </w:rPr>
      </w:pPr>
      <w:r>
        <w:rPr>
          <w:rStyle w:val="Funotenzeichen"/>
        </w:rPr>
        <w:footnoteRef/>
      </w:r>
      <w:r>
        <w:t xml:space="preserve">Federal Act on Organisation of Universities and their Courses of Study (University Act 2002 - UG).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EBF5" w14:textId="77777777" w:rsidR="00BE1600" w:rsidRDefault="00BE1600" w:rsidP="00BE1600">
    <w:pPr>
      <w:pStyle w:val="Kopfzeile"/>
      <w:jc w:val="right"/>
    </w:pPr>
    <w:r>
      <w:rPr>
        <w:noProof/>
        <w:lang w:eastAsia="en-GB"/>
      </w:rPr>
      <w:drawing>
        <wp:anchor distT="0" distB="0" distL="114300" distR="114300" simplePos="0" relativeHeight="251658240" behindDoc="0" locked="1" layoutInCell="1" allowOverlap="1" wp14:anchorId="065757C2" wp14:editId="5FCE6BAA">
          <wp:simplePos x="0" y="0"/>
          <wp:positionH relativeFrom="margin">
            <wp:posOffset>5384800</wp:posOffset>
          </wp:positionH>
          <wp:positionV relativeFrom="margin">
            <wp:posOffset>-582295</wp:posOffset>
          </wp:positionV>
          <wp:extent cx="1130300" cy="5905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8875" t="13522" r="7690" b="13203"/>
                  <a:stretch>
                    <a:fillRect/>
                  </a:stretch>
                </pic:blipFill>
                <pic:spPr bwMode="auto">
                  <a:xfrm>
                    <a:off x="0" y="0"/>
                    <a:ext cx="11303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E0"/>
    <w:multiLevelType w:val="hybridMultilevel"/>
    <w:tmpl w:val="5ABAF272"/>
    <w:lvl w:ilvl="0" w:tplc="7F1A7BD6">
      <w:start w:val="1"/>
      <w:numFmt w:val="upperRoman"/>
      <w:lvlText w:val="%1."/>
      <w:lvlJc w:val="left"/>
      <w:pPr>
        <w:ind w:left="1080" w:hanging="72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607E7D"/>
    <w:multiLevelType w:val="hybridMultilevel"/>
    <w:tmpl w:val="97123C00"/>
    <w:lvl w:ilvl="0" w:tplc="C372A9A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63325F"/>
    <w:multiLevelType w:val="hybridMultilevel"/>
    <w:tmpl w:val="2404F1A0"/>
    <w:lvl w:ilvl="0" w:tplc="C372A9A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226908"/>
    <w:multiLevelType w:val="hybridMultilevel"/>
    <w:tmpl w:val="CC8461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3E069F"/>
    <w:multiLevelType w:val="hybridMultilevel"/>
    <w:tmpl w:val="54BAB672"/>
    <w:lvl w:ilvl="0" w:tplc="368ACBD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101F44"/>
    <w:multiLevelType w:val="hybridMultilevel"/>
    <w:tmpl w:val="49244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FF36328"/>
    <w:multiLevelType w:val="multilevel"/>
    <w:tmpl w:val="A0C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9295C"/>
    <w:multiLevelType w:val="hybridMultilevel"/>
    <w:tmpl w:val="02888CA4"/>
    <w:lvl w:ilvl="0" w:tplc="89EA3E8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5B2DCE"/>
    <w:multiLevelType w:val="hybridMultilevel"/>
    <w:tmpl w:val="F628F5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53C22AC"/>
    <w:multiLevelType w:val="multilevel"/>
    <w:tmpl w:val="9F68D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E4414"/>
    <w:multiLevelType w:val="hybridMultilevel"/>
    <w:tmpl w:val="44587A8E"/>
    <w:lvl w:ilvl="0" w:tplc="F328C8F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D27FC4"/>
    <w:multiLevelType w:val="hybridMultilevel"/>
    <w:tmpl w:val="AA9EEC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7AA14C4"/>
    <w:multiLevelType w:val="hybridMultilevel"/>
    <w:tmpl w:val="39FA74FC"/>
    <w:lvl w:ilvl="0" w:tplc="C876D5D0">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5D59AC"/>
    <w:multiLevelType w:val="hybridMultilevel"/>
    <w:tmpl w:val="C5F28F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E277C2"/>
    <w:multiLevelType w:val="hybridMultilevel"/>
    <w:tmpl w:val="5DA62CE6"/>
    <w:lvl w:ilvl="0" w:tplc="F7D43DF6">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AC563A8"/>
    <w:multiLevelType w:val="hybridMultilevel"/>
    <w:tmpl w:val="4170E5C2"/>
    <w:lvl w:ilvl="0" w:tplc="BF62B1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9144545"/>
    <w:multiLevelType w:val="hybridMultilevel"/>
    <w:tmpl w:val="833407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C830156"/>
    <w:multiLevelType w:val="hybridMultilevel"/>
    <w:tmpl w:val="7A847F84"/>
    <w:lvl w:ilvl="0" w:tplc="D2D868A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7"/>
  </w:num>
  <w:num w:numId="3">
    <w:abstractNumId w:val="15"/>
  </w:num>
  <w:num w:numId="4">
    <w:abstractNumId w:val="7"/>
  </w:num>
  <w:num w:numId="5">
    <w:abstractNumId w:val="10"/>
  </w:num>
  <w:num w:numId="6">
    <w:abstractNumId w:val="4"/>
  </w:num>
  <w:num w:numId="7">
    <w:abstractNumId w:val="0"/>
  </w:num>
  <w:num w:numId="8">
    <w:abstractNumId w:val="12"/>
  </w:num>
  <w:num w:numId="9">
    <w:abstractNumId w:val="14"/>
  </w:num>
  <w:num w:numId="10">
    <w:abstractNumId w:val="1"/>
  </w:num>
  <w:num w:numId="11">
    <w:abstractNumId w:val="2"/>
  </w:num>
  <w:num w:numId="12">
    <w:abstractNumId w:val="8"/>
  </w:num>
  <w:num w:numId="13">
    <w:abstractNumId w:val="11"/>
  </w:num>
  <w:num w:numId="14">
    <w:abstractNumId w:val="13"/>
  </w:num>
  <w:num w:numId="15">
    <w:abstractNumId w:val="3"/>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8"/>
    <w:rsid w:val="00001D10"/>
    <w:rsid w:val="00024CA2"/>
    <w:rsid w:val="00030306"/>
    <w:rsid w:val="00036C2B"/>
    <w:rsid w:val="0004775F"/>
    <w:rsid w:val="000601C2"/>
    <w:rsid w:val="00062DE3"/>
    <w:rsid w:val="00070BEA"/>
    <w:rsid w:val="000721C5"/>
    <w:rsid w:val="000757E6"/>
    <w:rsid w:val="00080BE9"/>
    <w:rsid w:val="00080DEE"/>
    <w:rsid w:val="000A79B8"/>
    <w:rsid w:val="000E25B3"/>
    <w:rsid w:val="00102743"/>
    <w:rsid w:val="00110B04"/>
    <w:rsid w:val="00112D59"/>
    <w:rsid w:val="001144BF"/>
    <w:rsid w:val="00140506"/>
    <w:rsid w:val="00141DC2"/>
    <w:rsid w:val="00143645"/>
    <w:rsid w:val="00160765"/>
    <w:rsid w:val="00160FBB"/>
    <w:rsid w:val="001645A3"/>
    <w:rsid w:val="001709D1"/>
    <w:rsid w:val="0018026D"/>
    <w:rsid w:val="001C07C5"/>
    <w:rsid w:val="001F1014"/>
    <w:rsid w:val="001F1DCB"/>
    <w:rsid w:val="001F57C0"/>
    <w:rsid w:val="002012F4"/>
    <w:rsid w:val="0020522E"/>
    <w:rsid w:val="0021501C"/>
    <w:rsid w:val="002278B4"/>
    <w:rsid w:val="0025184F"/>
    <w:rsid w:val="00251D27"/>
    <w:rsid w:val="00253B02"/>
    <w:rsid w:val="00262AFA"/>
    <w:rsid w:val="0026681F"/>
    <w:rsid w:val="002802A5"/>
    <w:rsid w:val="0029759C"/>
    <w:rsid w:val="002B4D05"/>
    <w:rsid w:val="002B6DB0"/>
    <w:rsid w:val="002C6FB5"/>
    <w:rsid w:val="002D0103"/>
    <w:rsid w:val="002D7C9C"/>
    <w:rsid w:val="002E151D"/>
    <w:rsid w:val="002E17C1"/>
    <w:rsid w:val="002E5848"/>
    <w:rsid w:val="002F31AF"/>
    <w:rsid w:val="0031258F"/>
    <w:rsid w:val="00320364"/>
    <w:rsid w:val="003206EE"/>
    <w:rsid w:val="003279DD"/>
    <w:rsid w:val="00330193"/>
    <w:rsid w:val="00333008"/>
    <w:rsid w:val="0033771E"/>
    <w:rsid w:val="00345178"/>
    <w:rsid w:val="00345ADD"/>
    <w:rsid w:val="003568BF"/>
    <w:rsid w:val="003820C7"/>
    <w:rsid w:val="00391B65"/>
    <w:rsid w:val="003A13E6"/>
    <w:rsid w:val="003A5B1E"/>
    <w:rsid w:val="003B3E94"/>
    <w:rsid w:val="003C47EE"/>
    <w:rsid w:val="003D558E"/>
    <w:rsid w:val="003E244B"/>
    <w:rsid w:val="003F0910"/>
    <w:rsid w:val="004316C9"/>
    <w:rsid w:val="00441AFD"/>
    <w:rsid w:val="004879AE"/>
    <w:rsid w:val="00492A7C"/>
    <w:rsid w:val="0049545D"/>
    <w:rsid w:val="004C3685"/>
    <w:rsid w:val="004D6D35"/>
    <w:rsid w:val="004F722A"/>
    <w:rsid w:val="004F7C0A"/>
    <w:rsid w:val="00517DE6"/>
    <w:rsid w:val="005218BB"/>
    <w:rsid w:val="00534B2F"/>
    <w:rsid w:val="00542AD6"/>
    <w:rsid w:val="00553926"/>
    <w:rsid w:val="00556295"/>
    <w:rsid w:val="00575D16"/>
    <w:rsid w:val="005A2799"/>
    <w:rsid w:val="005E1F20"/>
    <w:rsid w:val="00606507"/>
    <w:rsid w:val="00620403"/>
    <w:rsid w:val="006243E4"/>
    <w:rsid w:val="00642097"/>
    <w:rsid w:val="0066489E"/>
    <w:rsid w:val="006715A6"/>
    <w:rsid w:val="00691F56"/>
    <w:rsid w:val="006D34B5"/>
    <w:rsid w:val="006E7C83"/>
    <w:rsid w:val="006F41D3"/>
    <w:rsid w:val="00712433"/>
    <w:rsid w:val="00714203"/>
    <w:rsid w:val="00717DD9"/>
    <w:rsid w:val="007202C7"/>
    <w:rsid w:val="0074208D"/>
    <w:rsid w:val="00771671"/>
    <w:rsid w:val="00773FE2"/>
    <w:rsid w:val="00774522"/>
    <w:rsid w:val="00774F95"/>
    <w:rsid w:val="00784BDB"/>
    <w:rsid w:val="007B0B2E"/>
    <w:rsid w:val="007C7678"/>
    <w:rsid w:val="007D0B52"/>
    <w:rsid w:val="007D791D"/>
    <w:rsid w:val="007E0A16"/>
    <w:rsid w:val="007E1C9D"/>
    <w:rsid w:val="007E5A58"/>
    <w:rsid w:val="007E6171"/>
    <w:rsid w:val="007E7488"/>
    <w:rsid w:val="007F649A"/>
    <w:rsid w:val="00812EAE"/>
    <w:rsid w:val="00817A5A"/>
    <w:rsid w:val="00830116"/>
    <w:rsid w:val="008327F8"/>
    <w:rsid w:val="0083564F"/>
    <w:rsid w:val="00843BE7"/>
    <w:rsid w:val="00846D96"/>
    <w:rsid w:val="008518B1"/>
    <w:rsid w:val="0085748E"/>
    <w:rsid w:val="00865A4D"/>
    <w:rsid w:val="00872F58"/>
    <w:rsid w:val="00873809"/>
    <w:rsid w:val="0089573E"/>
    <w:rsid w:val="008A0C01"/>
    <w:rsid w:val="008A2FCE"/>
    <w:rsid w:val="008A6294"/>
    <w:rsid w:val="008C25B5"/>
    <w:rsid w:val="008C534D"/>
    <w:rsid w:val="008D08B0"/>
    <w:rsid w:val="008E055A"/>
    <w:rsid w:val="008E3531"/>
    <w:rsid w:val="0090647B"/>
    <w:rsid w:val="00916B31"/>
    <w:rsid w:val="00930F2A"/>
    <w:rsid w:val="00936176"/>
    <w:rsid w:val="00946CB8"/>
    <w:rsid w:val="00953FEF"/>
    <w:rsid w:val="00955DDD"/>
    <w:rsid w:val="00957A13"/>
    <w:rsid w:val="00957E6B"/>
    <w:rsid w:val="009849EE"/>
    <w:rsid w:val="00994F06"/>
    <w:rsid w:val="009A5F8E"/>
    <w:rsid w:val="009C6029"/>
    <w:rsid w:val="009D006F"/>
    <w:rsid w:val="009D322C"/>
    <w:rsid w:val="009E2FC5"/>
    <w:rsid w:val="009E668C"/>
    <w:rsid w:val="009E78E4"/>
    <w:rsid w:val="009F2570"/>
    <w:rsid w:val="00A12933"/>
    <w:rsid w:val="00A13EC0"/>
    <w:rsid w:val="00A2513A"/>
    <w:rsid w:val="00A258D5"/>
    <w:rsid w:val="00A32C75"/>
    <w:rsid w:val="00A43F48"/>
    <w:rsid w:val="00A468A9"/>
    <w:rsid w:val="00A60547"/>
    <w:rsid w:val="00A64EA2"/>
    <w:rsid w:val="00A662A1"/>
    <w:rsid w:val="00A6796D"/>
    <w:rsid w:val="00AA0236"/>
    <w:rsid w:val="00AA20B1"/>
    <w:rsid w:val="00AA227C"/>
    <w:rsid w:val="00AA28A9"/>
    <w:rsid w:val="00AB06C5"/>
    <w:rsid w:val="00AB11C0"/>
    <w:rsid w:val="00AB677F"/>
    <w:rsid w:val="00AE2EDA"/>
    <w:rsid w:val="00B0155B"/>
    <w:rsid w:val="00B15C13"/>
    <w:rsid w:val="00B2086F"/>
    <w:rsid w:val="00B23411"/>
    <w:rsid w:val="00B47802"/>
    <w:rsid w:val="00B53E4C"/>
    <w:rsid w:val="00BA3D8A"/>
    <w:rsid w:val="00BB0073"/>
    <w:rsid w:val="00BC0921"/>
    <w:rsid w:val="00BC4303"/>
    <w:rsid w:val="00BC7CFB"/>
    <w:rsid w:val="00BD0F43"/>
    <w:rsid w:val="00BE1600"/>
    <w:rsid w:val="00BE6009"/>
    <w:rsid w:val="00C02619"/>
    <w:rsid w:val="00C3344F"/>
    <w:rsid w:val="00C51B4D"/>
    <w:rsid w:val="00C73BE6"/>
    <w:rsid w:val="00C773AA"/>
    <w:rsid w:val="00C8388A"/>
    <w:rsid w:val="00C91183"/>
    <w:rsid w:val="00C91203"/>
    <w:rsid w:val="00C963E9"/>
    <w:rsid w:val="00CB2E9B"/>
    <w:rsid w:val="00CB6D8B"/>
    <w:rsid w:val="00CD1677"/>
    <w:rsid w:val="00CF0141"/>
    <w:rsid w:val="00D0102A"/>
    <w:rsid w:val="00D02A31"/>
    <w:rsid w:val="00D2052A"/>
    <w:rsid w:val="00D24E61"/>
    <w:rsid w:val="00D33BD7"/>
    <w:rsid w:val="00D40A87"/>
    <w:rsid w:val="00D42FDC"/>
    <w:rsid w:val="00D430CB"/>
    <w:rsid w:val="00D45FD5"/>
    <w:rsid w:val="00D50571"/>
    <w:rsid w:val="00DA54E0"/>
    <w:rsid w:val="00DB3116"/>
    <w:rsid w:val="00DC5289"/>
    <w:rsid w:val="00DC7986"/>
    <w:rsid w:val="00DD1EF1"/>
    <w:rsid w:val="00DF6E73"/>
    <w:rsid w:val="00E20467"/>
    <w:rsid w:val="00E437FD"/>
    <w:rsid w:val="00E46479"/>
    <w:rsid w:val="00E53491"/>
    <w:rsid w:val="00E57059"/>
    <w:rsid w:val="00E57D9F"/>
    <w:rsid w:val="00E640C4"/>
    <w:rsid w:val="00E80781"/>
    <w:rsid w:val="00EA18F0"/>
    <w:rsid w:val="00ED3532"/>
    <w:rsid w:val="00ED6177"/>
    <w:rsid w:val="00EE30D3"/>
    <w:rsid w:val="00F02276"/>
    <w:rsid w:val="00F024E5"/>
    <w:rsid w:val="00F1225E"/>
    <w:rsid w:val="00F130AA"/>
    <w:rsid w:val="00F16BF6"/>
    <w:rsid w:val="00F212E8"/>
    <w:rsid w:val="00F225ED"/>
    <w:rsid w:val="00F236AA"/>
    <w:rsid w:val="00F46722"/>
    <w:rsid w:val="00F53AAB"/>
    <w:rsid w:val="00F75179"/>
    <w:rsid w:val="00F779D4"/>
    <w:rsid w:val="00FA3E06"/>
    <w:rsid w:val="00FA5713"/>
    <w:rsid w:val="00FB13FA"/>
    <w:rsid w:val="00FB3169"/>
    <w:rsid w:val="00FE24EB"/>
    <w:rsid w:val="00FF1838"/>
    <w:rsid w:val="00FF40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3F6D2"/>
  <w15:docId w15:val="{9DB65BC1-C946-4C45-9369-BB7D6ED6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1AF"/>
    <w:rPr>
      <w:color w:val="0000FF" w:themeColor="hyperlink"/>
      <w:u w:val="single"/>
    </w:rPr>
  </w:style>
  <w:style w:type="paragraph" w:customStyle="1" w:styleId="ti-art2">
    <w:name w:val="ti-art2"/>
    <w:basedOn w:val="Standard"/>
    <w:rsid w:val="00AE2EDA"/>
    <w:pPr>
      <w:spacing w:before="360" w:after="120" w:line="312" w:lineRule="atLeast"/>
      <w:jc w:val="center"/>
    </w:pPr>
    <w:rPr>
      <w:rFonts w:ascii="Times New Roman" w:eastAsia="Times New Roman" w:hAnsi="Times New Roman" w:cs="Times New Roman"/>
      <w:i/>
      <w:iCs/>
      <w:sz w:val="24"/>
      <w:szCs w:val="24"/>
      <w:lang w:eastAsia="de-AT"/>
    </w:rPr>
  </w:style>
  <w:style w:type="paragraph" w:customStyle="1" w:styleId="sti-art2">
    <w:name w:val="sti-art2"/>
    <w:basedOn w:val="Standard"/>
    <w:rsid w:val="00AE2EDA"/>
    <w:pPr>
      <w:spacing w:before="60" w:after="120" w:line="312" w:lineRule="atLeast"/>
      <w:jc w:val="center"/>
    </w:pPr>
    <w:rPr>
      <w:rFonts w:ascii="Times New Roman" w:eastAsia="Times New Roman" w:hAnsi="Times New Roman" w:cs="Times New Roman"/>
      <w:b/>
      <w:bCs/>
      <w:sz w:val="24"/>
      <w:szCs w:val="24"/>
      <w:lang w:eastAsia="de-AT"/>
    </w:rPr>
  </w:style>
  <w:style w:type="paragraph" w:customStyle="1" w:styleId="normal2">
    <w:name w:val="normal2"/>
    <w:basedOn w:val="Standard"/>
    <w:rsid w:val="00AE2EDA"/>
    <w:pPr>
      <w:spacing w:before="120" w:after="0" w:line="312" w:lineRule="atLeast"/>
      <w:jc w:val="both"/>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E57059"/>
    <w:pPr>
      <w:ind w:left="720"/>
      <w:contextualSpacing/>
    </w:pPr>
  </w:style>
  <w:style w:type="paragraph" w:styleId="Sprechblasentext">
    <w:name w:val="Balloon Text"/>
    <w:basedOn w:val="Standard"/>
    <w:link w:val="SprechblasentextZchn"/>
    <w:uiPriority w:val="99"/>
    <w:semiHidden/>
    <w:unhideWhenUsed/>
    <w:rsid w:val="002052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522E"/>
    <w:rPr>
      <w:rFonts w:ascii="Segoe UI" w:hAnsi="Segoe UI" w:cs="Segoe UI"/>
      <w:sz w:val="18"/>
      <w:szCs w:val="18"/>
    </w:rPr>
  </w:style>
  <w:style w:type="character" w:styleId="Kommentarzeichen">
    <w:name w:val="annotation reference"/>
    <w:basedOn w:val="Absatz-Standardschriftart"/>
    <w:uiPriority w:val="99"/>
    <w:semiHidden/>
    <w:unhideWhenUsed/>
    <w:rsid w:val="00F024E5"/>
    <w:rPr>
      <w:sz w:val="16"/>
      <w:szCs w:val="16"/>
    </w:rPr>
  </w:style>
  <w:style w:type="paragraph" w:styleId="Kommentartext">
    <w:name w:val="annotation text"/>
    <w:basedOn w:val="Standard"/>
    <w:link w:val="KommentartextZchn"/>
    <w:uiPriority w:val="99"/>
    <w:semiHidden/>
    <w:unhideWhenUsed/>
    <w:rsid w:val="00F024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4E5"/>
    <w:rPr>
      <w:sz w:val="20"/>
      <w:szCs w:val="20"/>
    </w:rPr>
  </w:style>
  <w:style w:type="paragraph" w:styleId="Kommentarthema">
    <w:name w:val="annotation subject"/>
    <w:basedOn w:val="Kommentartext"/>
    <w:next w:val="Kommentartext"/>
    <w:link w:val="KommentarthemaZchn"/>
    <w:uiPriority w:val="99"/>
    <w:semiHidden/>
    <w:unhideWhenUsed/>
    <w:rsid w:val="00F024E5"/>
    <w:rPr>
      <w:b/>
      <w:bCs/>
    </w:rPr>
  </w:style>
  <w:style w:type="character" w:customStyle="1" w:styleId="KommentarthemaZchn">
    <w:name w:val="Kommentarthema Zchn"/>
    <w:basedOn w:val="KommentartextZchn"/>
    <w:link w:val="Kommentarthema"/>
    <w:uiPriority w:val="99"/>
    <w:semiHidden/>
    <w:rsid w:val="00F024E5"/>
    <w:rPr>
      <w:b/>
      <w:bCs/>
      <w:sz w:val="20"/>
      <w:szCs w:val="20"/>
    </w:rPr>
  </w:style>
  <w:style w:type="paragraph" w:styleId="Kopfzeile">
    <w:name w:val="header"/>
    <w:basedOn w:val="Standard"/>
    <w:link w:val="KopfzeileZchn"/>
    <w:uiPriority w:val="99"/>
    <w:unhideWhenUsed/>
    <w:rsid w:val="00BE1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600"/>
  </w:style>
  <w:style w:type="paragraph" w:styleId="Fuzeile">
    <w:name w:val="footer"/>
    <w:basedOn w:val="Standard"/>
    <w:link w:val="FuzeileZchn"/>
    <w:uiPriority w:val="99"/>
    <w:unhideWhenUsed/>
    <w:rsid w:val="00BE1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1600"/>
  </w:style>
  <w:style w:type="paragraph" w:styleId="Funotentext">
    <w:name w:val="footnote text"/>
    <w:basedOn w:val="Standard"/>
    <w:link w:val="FunotentextZchn"/>
    <w:uiPriority w:val="99"/>
    <w:unhideWhenUsed/>
    <w:rsid w:val="00FA3E06"/>
    <w:pPr>
      <w:spacing w:after="0" w:line="240" w:lineRule="auto"/>
    </w:pPr>
    <w:rPr>
      <w:sz w:val="20"/>
      <w:szCs w:val="20"/>
    </w:rPr>
  </w:style>
  <w:style w:type="character" w:customStyle="1" w:styleId="FunotentextZchn">
    <w:name w:val="Fußnotentext Zchn"/>
    <w:basedOn w:val="Absatz-Standardschriftart"/>
    <w:link w:val="Funotentext"/>
    <w:uiPriority w:val="99"/>
    <w:rsid w:val="00FA3E06"/>
    <w:rPr>
      <w:sz w:val="20"/>
      <w:szCs w:val="20"/>
    </w:rPr>
  </w:style>
  <w:style w:type="character" w:styleId="Funotenzeichen">
    <w:name w:val="footnote reference"/>
    <w:basedOn w:val="Absatz-Standardschriftart"/>
    <w:uiPriority w:val="99"/>
    <w:semiHidden/>
    <w:unhideWhenUsed/>
    <w:rsid w:val="00FA3E06"/>
    <w:rPr>
      <w:vertAlign w:val="superscript"/>
    </w:rPr>
  </w:style>
  <w:style w:type="character" w:styleId="Platzhaltertext">
    <w:name w:val="Placeholder Text"/>
    <w:basedOn w:val="Absatz-Standardschriftart"/>
    <w:uiPriority w:val="99"/>
    <w:semiHidden/>
    <w:rsid w:val="00E43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0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73789015">
          <w:marLeft w:val="0"/>
          <w:marRight w:val="0"/>
          <w:marTop w:val="0"/>
          <w:marBottom w:val="0"/>
          <w:divBdr>
            <w:top w:val="none" w:sz="0" w:space="0" w:color="auto"/>
            <w:left w:val="none" w:sz="0" w:space="0" w:color="auto"/>
            <w:bottom w:val="single" w:sz="6" w:space="9" w:color="C8C8C8"/>
            <w:right w:val="none" w:sz="0" w:space="0" w:color="auto"/>
          </w:divBdr>
          <w:divsChild>
            <w:div w:id="657223679">
              <w:marLeft w:val="0"/>
              <w:marRight w:val="0"/>
              <w:marTop w:val="0"/>
              <w:marBottom w:val="0"/>
              <w:divBdr>
                <w:top w:val="none" w:sz="0" w:space="0" w:color="auto"/>
                <w:left w:val="none" w:sz="0" w:space="0" w:color="auto"/>
                <w:bottom w:val="none" w:sz="0" w:space="0" w:color="auto"/>
                <w:right w:val="none" w:sz="0" w:space="0" w:color="auto"/>
              </w:divBdr>
            </w:div>
            <w:div w:id="5956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755">
      <w:bodyDiv w:val="1"/>
      <w:marLeft w:val="0"/>
      <w:marRight w:val="0"/>
      <w:marTop w:val="0"/>
      <w:marBottom w:val="0"/>
      <w:divBdr>
        <w:top w:val="none" w:sz="0" w:space="0" w:color="auto"/>
        <w:left w:val="none" w:sz="0" w:space="0" w:color="auto"/>
        <w:bottom w:val="none" w:sz="0" w:space="0" w:color="auto"/>
        <w:right w:val="none" w:sz="0" w:space="0" w:color="auto"/>
      </w:divBdr>
      <w:divsChild>
        <w:div w:id="81679668">
          <w:marLeft w:val="0"/>
          <w:marRight w:val="0"/>
          <w:marTop w:val="0"/>
          <w:marBottom w:val="0"/>
          <w:divBdr>
            <w:top w:val="none" w:sz="0" w:space="0" w:color="auto"/>
            <w:left w:val="none" w:sz="0" w:space="0" w:color="auto"/>
            <w:bottom w:val="none" w:sz="0" w:space="0" w:color="auto"/>
            <w:right w:val="none" w:sz="0" w:space="0" w:color="auto"/>
          </w:divBdr>
          <w:divsChild>
            <w:div w:id="1696809889">
              <w:marLeft w:val="0"/>
              <w:marRight w:val="0"/>
              <w:marTop w:val="0"/>
              <w:marBottom w:val="0"/>
              <w:divBdr>
                <w:top w:val="none" w:sz="0" w:space="0" w:color="auto"/>
                <w:left w:val="none" w:sz="0" w:space="0" w:color="auto"/>
                <w:bottom w:val="none" w:sz="0" w:space="0" w:color="auto"/>
                <w:right w:val="none" w:sz="0" w:space="0" w:color="auto"/>
              </w:divBdr>
              <w:divsChild>
                <w:div w:id="866452856">
                  <w:marLeft w:val="0"/>
                  <w:marRight w:val="0"/>
                  <w:marTop w:val="0"/>
                  <w:marBottom w:val="0"/>
                  <w:divBdr>
                    <w:top w:val="none" w:sz="0" w:space="0" w:color="auto"/>
                    <w:left w:val="none" w:sz="0" w:space="0" w:color="auto"/>
                    <w:bottom w:val="none" w:sz="0" w:space="0" w:color="auto"/>
                    <w:right w:val="none" w:sz="0" w:space="0" w:color="auto"/>
                  </w:divBdr>
                  <w:divsChild>
                    <w:div w:id="398943621">
                      <w:marLeft w:val="1"/>
                      <w:marRight w:val="1"/>
                      <w:marTop w:val="0"/>
                      <w:marBottom w:val="0"/>
                      <w:divBdr>
                        <w:top w:val="none" w:sz="0" w:space="0" w:color="auto"/>
                        <w:left w:val="none" w:sz="0" w:space="0" w:color="auto"/>
                        <w:bottom w:val="none" w:sz="0" w:space="0" w:color="auto"/>
                        <w:right w:val="none" w:sz="0" w:space="0" w:color="auto"/>
                      </w:divBdr>
                      <w:divsChild>
                        <w:div w:id="937837086">
                          <w:marLeft w:val="0"/>
                          <w:marRight w:val="0"/>
                          <w:marTop w:val="0"/>
                          <w:marBottom w:val="0"/>
                          <w:divBdr>
                            <w:top w:val="none" w:sz="0" w:space="0" w:color="auto"/>
                            <w:left w:val="none" w:sz="0" w:space="0" w:color="auto"/>
                            <w:bottom w:val="none" w:sz="0" w:space="0" w:color="auto"/>
                            <w:right w:val="none" w:sz="0" w:space="0" w:color="auto"/>
                          </w:divBdr>
                          <w:divsChild>
                            <w:div w:id="1022633057">
                              <w:marLeft w:val="0"/>
                              <w:marRight w:val="0"/>
                              <w:marTop w:val="0"/>
                              <w:marBottom w:val="360"/>
                              <w:divBdr>
                                <w:top w:val="none" w:sz="0" w:space="0" w:color="auto"/>
                                <w:left w:val="none" w:sz="0" w:space="0" w:color="auto"/>
                                <w:bottom w:val="none" w:sz="0" w:space="0" w:color="auto"/>
                                <w:right w:val="none" w:sz="0" w:space="0" w:color="auto"/>
                              </w:divBdr>
                              <w:divsChild>
                                <w:div w:id="1908564210">
                                  <w:marLeft w:val="0"/>
                                  <w:marRight w:val="0"/>
                                  <w:marTop w:val="0"/>
                                  <w:marBottom w:val="0"/>
                                  <w:divBdr>
                                    <w:top w:val="none" w:sz="0" w:space="0" w:color="auto"/>
                                    <w:left w:val="none" w:sz="0" w:space="0" w:color="auto"/>
                                    <w:bottom w:val="none" w:sz="0" w:space="0" w:color="auto"/>
                                    <w:right w:val="none" w:sz="0" w:space="0" w:color="auto"/>
                                  </w:divBdr>
                                  <w:divsChild>
                                    <w:div w:id="1289430228">
                                      <w:marLeft w:val="0"/>
                                      <w:marRight w:val="0"/>
                                      <w:marTop w:val="0"/>
                                      <w:marBottom w:val="0"/>
                                      <w:divBdr>
                                        <w:top w:val="none" w:sz="0" w:space="0" w:color="auto"/>
                                        <w:left w:val="none" w:sz="0" w:space="0" w:color="auto"/>
                                        <w:bottom w:val="none" w:sz="0" w:space="0" w:color="auto"/>
                                        <w:right w:val="none" w:sz="0" w:space="0" w:color="auto"/>
                                      </w:divBdr>
                                      <w:divsChild>
                                        <w:div w:id="450320839">
                                          <w:marLeft w:val="0"/>
                                          <w:marRight w:val="0"/>
                                          <w:marTop w:val="0"/>
                                          <w:marBottom w:val="0"/>
                                          <w:divBdr>
                                            <w:top w:val="none" w:sz="0" w:space="0" w:color="auto"/>
                                            <w:left w:val="none" w:sz="0" w:space="0" w:color="auto"/>
                                            <w:bottom w:val="none" w:sz="0" w:space="0" w:color="auto"/>
                                            <w:right w:val="none" w:sz="0" w:space="0" w:color="auto"/>
                                          </w:divBdr>
                                          <w:divsChild>
                                            <w:div w:id="506405431">
                                              <w:marLeft w:val="0"/>
                                              <w:marRight w:val="0"/>
                                              <w:marTop w:val="0"/>
                                              <w:marBottom w:val="0"/>
                                              <w:divBdr>
                                                <w:top w:val="none" w:sz="0" w:space="0" w:color="auto"/>
                                                <w:left w:val="none" w:sz="0" w:space="0" w:color="auto"/>
                                                <w:bottom w:val="none" w:sz="0" w:space="0" w:color="auto"/>
                                                <w:right w:val="none" w:sz="0" w:space="0" w:color="auto"/>
                                              </w:divBdr>
                                              <w:divsChild>
                                                <w:div w:id="606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942640">
      <w:bodyDiv w:val="1"/>
      <w:marLeft w:val="0"/>
      <w:marRight w:val="0"/>
      <w:marTop w:val="0"/>
      <w:marBottom w:val="0"/>
      <w:divBdr>
        <w:top w:val="none" w:sz="0" w:space="0" w:color="auto"/>
        <w:left w:val="none" w:sz="0" w:space="0" w:color="auto"/>
        <w:bottom w:val="none" w:sz="0" w:space="0" w:color="auto"/>
        <w:right w:val="none" w:sz="0" w:space="0" w:color="auto"/>
      </w:divBdr>
      <w:divsChild>
        <w:div w:id="908541572">
          <w:marLeft w:val="0"/>
          <w:marRight w:val="0"/>
          <w:marTop w:val="0"/>
          <w:marBottom w:val="0"/>
          <w:divBdr>
            <w:top w:val="none" w:sz="0" w:space="0" w:color="auto"/>
            <w:left w:val="none" w:sz="0" w:space="0" w:color="auto"/>
            <w:bottom w:val="none" w:sz="0" w:space="0" w:color="auto"/>
            <w:right w:val="none" w:sz="0" w:space="0" w:color="auto"/>
          </w:divBdr>
          <w:divsChild>
            <w:div w:id="1811242068">
              <w:marLeft w:val="0"/>
              <w:marRight w:val="0"/>
              <w:marTop w:val="0"/>
              <w:marBottom w:val="0"/>
              <w:divBdr>
                <w:top w:val="none" w:sz="0" w:space="0" w:color="auto"/>
                <w:left w:val="none" w:sz="0" w:space="0" w:color="auto"/>
                <w:bottom w:val="none" w:sz="0" w:space="0" w:color="auto"/>
                <w:right w:val="none" w:sz="0" w:space="0" w:color="auto"/>
              </w:divBdr>
              <w:divsChild>
                <w:div w:id="494876065">
                  <w:marLeft w:val="0"/>
                  <w:marRight w:val="0"/>
                  <w:marTop w:val="0"/>
                  <w:marBottom w:val="0"/>
                  <w:divBdr>
                    <w:top w:val="none" w:sz="0" w:space="0" w:color="auto"/>
                    <w:left w:val="none" w:sz="0" w:space="0" w:color="auto"/>
                    <w:bottom w:val="none" w:sz="0" w:space="0" w:color="auto"/>
                    <w:right w:val="none" w:sz="0" w:space="0" w:color="auto"/>
                  </w:divBdr>
                  <w:divsChild>
                    <w:div w:id="903682734">
                      <w:marLeft w:val="1"/>
                      <w:marRight w:val="1"/>
                      <w:marTop w:val="0"/>
                      <w:marBottom w:val="0"/>
                      <w:divBdr>
                        <w:top w:val="none" w:sz="0" w:space="0" w:color="auto"/>
                        <w:left w:val="none" w:sz="0" w:space="0" w:color="auto"/>
                        <w:bottom w:val="none" w:sz="0" w:space="0" w:color="auto"/>
                        <w:right w:val="none" w:sz="0" w:space="0" w:color="auto"/>
                      </w:divBdr>
                      <w:divsChild>
                        <w:div w:id="1054742411">
                          <w:marLeft w:val="0"/>
                          <w:marRight w:val="0"/>
                          <w:marTop w:val="0"/>
                          <w:marBottom w:val="0"/>
                          <w:divBdr>
                            <w:top w:val="none" w:sz="0" w:space="0" w:color="auto"/>
                            <w:left w:val="none" w:sz="0" w:space="0" w:color="auto"/>
                            <w:bottom w:val="none" w:sz="0" w:space="0" w:color="auto"/>
                            <w:right w:val="none" w:sz="0" w:space="0" w:color="auto"/>
                          </w:divBdr>
                          <w:divsChild>
                            <w:div w:id="177044260">
                              <w:marLeft w:val="0"/>
                              <w:marRight w:val="0"/>
                              <w:marTop w:val="0"/>
                              <w:marBottom w:val="360"/>
                              <w:divBdr>
                                <w:top w:val="none" w:sz="0" w:space="0" w:color="auto"/>
                                <w:left w:val="none" w:sz="0" w:space="0" w:color="auto"/>
                                <w:bottom w:val="none" w:sz="0" w:space="0" w:color="auto"/>
                                <w:right w:val="none" w:sz="0" w:space="0" w:color="auto"/>
                              </w:divBdr>
                              <w:divsChild>
                                <w:div w:id="1593515534">
                                  <w:marLeft w:val="0"/>
                                  <w:marRight w:val="0"/>
                                  <w:marTop w:val="0"/>
                                  <w:marBottom w:val="0"/>
                                  <w:divBdr>
                                    <w:top w:val="none" w:sz="0" w:space="0" w:color="auto"/>
                                    <w:left w:val="none" w:sz="0" w:space="0" w:color="auto"/>
                                    <w:bottom w:val="none" w:sz="0" w:space="0" w:color="auto"/>
                                    <w:right w:val="none" w:sz="0" w:space="0" w:color="auto"/>
                                  </w:divBdr>
                                  <w:divsChild>
                                    <w:div w:id="290406911">
                                      <w:marLeft w:val="0"/>
                                      <w:marRight w:val="0"/>
                                      <w:marTop w:val="0"/>
                                      <w:marBottom w:val="0"/>
                                      <w:divBdr>
                                        <w:top w:val="none" w:sz="0" w:space="0" w:color="auto"/>
                                        <w:left w:val="none" w:sz="0" w:space="0" w:color="auto"/>
                                        <w:bottom w:val="none" w:sz="0" w:space="0" w:color="auto"/>
                                        <w:right w:val="none" w:sz="0" w:space="0" w:color="auto"/>
                                      </w:divBdr>
                                      <w:divsChild>
                                        <w:div w:id="1905749600">
                                          <w:marLeft w:val="0"/>
                                          <w:marRight w:val="0"/>
                                          <w:marTop w:val="0"/>
                                          <w:marBottom w:val="0"/>
                                          <w:divBdr>
                                            <w:top w:val="none" w:sz="0" w:space="0" w:color="auto"/>
                                            <w:left w:val="none" w:sz="0" w:space="0" w:color="auto"/>
                                            <w:bottom w:val="none" w:sz="0" w:space="0" w:color="auto"/>
                                            <w:right w:val="none" w:sz="0" w:space="0" w:color="auto"/>
                                          </w:divBdr>
                                          <w:divsChild>
                                            <w:div w:id="1487866203">
                                              <w:marLeft w:val="0"/>
                                              <w:marRight w:val="0"/>
                                              <w:marTop w:val="0"/>
                                              <w:marBottom w:val="0"/>
                                              <w:divBdr>
                                                <w:top w:val="none" w:sz="0" w:space="0" w:color="auto"/>
                                                <w:left w:val="none" w:sz="0" w:space="0" w:color="auto"/>
                                                <w:bottom w:val="none" w:sz="0" w:space="0" w:color="auto"/>
                                                <w:right w:val="none" w:sz="0" w:space="0" w:color="auto"/>
                                              </w:divBdr>
                                              <w:divsChild>
                                                <w:div w:id="1885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5126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95">
          <w:marLeft w:val="0"/>
          <w:marRight w:val="0"/>
          <w:marTop w:val="0"/>
          <w:marBottom w:val="0"/>
          <w:divBdr>
            <w:top w:val="none" w:sz="0" w:space="0" w:color="auto"/>
            <w:left w:val="none" w:sz="0" w:space="0" w:color="auto"/>
            <w:bottom w:val="none" w:sz="0" w:space="0" w:color="auto"/>
            <w:right w:val="none" w:sz="0" w:space="0" w:color="auto"/>
          </w:divBdr>
          <w:divsChild>
            <w:div w:id="286477028">
              <w:marLeft w:val="0"/>
              <w:marRight w:val="0"/>
              <w:marTop w:val="0"/>
              <w:marBottom w:val="0"/>
              <w:divBdr>
                <w:top w:val="none" w:sz="0" w:space="0" w:color="auto"/>
                <w:left w:val="none" w:sz="0" w:space="0" w:color="auto"/>
                <w:bottom w:val="none" w:sz="0" w:space="0" w:color="auto"/>
                <w:right w:val="none" w:sz="0" w:space="0" w:color="auto"/>
              </w:divBdr>
              <w:divsChild>
                <w:div w:id="2041399118">
                  <w:marLeft w:val="0"/>
                  <w:marRight w:val="0"/>
                  <w:marTop w:val="0"/>
                  <w:marBottom w:val="0"/>
                  <w:divBdr>
                    <w:top w:val="none" w:sz="0" w:space="0" w:color="auto"/>
                    <w:left w:val="none" w:sz="0" w:space="0" w:color="auto"/>
                    <w:bottom w:val="none" w:sz="0" w:space="0" w:color="auto"/>
                    <w:right w:val="none" w:sz="0" w:space="0" w:color="auto"/>
                  </w:divBdr>
                  <w:divsChild>
                    <w:div w:id="742096351">
                      <w:marLeft w:val="1"/>
                      <w:marRight w:val="1"/>
                      <w:marTop w:val="0"/>
                      <w:marBottom w:val="0"/>
                      <w:divBdr>
                        <w:top w:val="none" w:sz="0" w:space="0" w:color="auto"/>
                        <w:left w:val="none" w:sz="0" w:space="0" w:color="auto"/>
                        <w:bottom w:val="none" w:sz="0" w:space="0" w:color="auto"/>
                        <w:right w:val="none" w:sz="0" w:space="0" w:color="auto"/>
                      </w:divBdr>
                      <w:divsChild>
                        <w:div w:id="2109765271">
                          <w:marLeft w:val="0"/>
                          <w:marRight w:val="0"/>
                          <w:marTop w:val="0"/>
                          <w:marBottom w:val="0"/>
                          <w:divBdr>
                            <w:top w:val="none" w:sz="0" w:space="0" w:color="auto"/>
                            <w:left w:val="none" w:sz="0" w:space="0" w:color="auto"/>
                            <w:bottom w:val="none" w:sz="0" w:space="0" w:color="auto"/>
                            <w:right w:val="none" w:sz="0" w:space="0" w:color="auto"/>
                          </w:divBdr>
                          <w:divsChild>
                            <w:div w:id="1844785332">
                              <w:marLeft w:val="0"/>
                              <w:marRight w:val="0"/>
                              <w:marTop w:val="0"/>
                              <w:marBottom w:val="360"/>
                              <w:divBdr>
                                <w:top w:val="none" w:sz="0" w:space="0" w:color="auto"/>
                                <w:left w:val="none" w:sz="0" w:space="0" w:color="auto"/>
                                <w:bottom w:val="none" w:sz="0" w:space="0" w:color="auto"/>
                                <w:right w:val="none" w:sz="0" w:space="0" w:color="auto"/>
                              </w:divBdr>
                              <w:divsChild>
                                <w:div w:id="165748441">
                                  <w:marLeft w:val="0"/>
                                  <w:marRight w:val="0"/>
                                  <w:marTop w:val="0"/>
                                  <w:marBottom w:val="0"/>
                                  <w:divBdr>
                                    <w:top w:val="none" w:sz="0" w:space="0" w:color="auto"/>
                                    <w:left w:val="none" w:sz="0" w:space="0" w:color="auto"/>
                                    <w:bottom w:val="none" w:sz="0" w:space="0" w:color="auto"/>
                                    <w:right w:val="none" w:sz="0" w:space="0" w:color="auto"/>
                                  </w:divBdr>
                                  <w:divsChild>
                                    <w:div w:id="332493108">
                                      <w:marLeft w:val="0"/>
                                      <w:marRight w:val="0"/>
                                      <w:marTop w:val="0"/>
                                      <w:marBottom w:val="0"/>
                                      <w:divBdr>
                                        <w:top w:val="none" w:sz="0" w:space="0" w:color="auto"/>
                                        <w:left w:val="none" w:sz="0" w:space="0" w:color="auto"/>
                                        <w:bottom w:val="none" w:sz="0" w:space="0" w:color="auto"/>
                                        <w:right w:val="none" w:sz="0" w:space="0" w:color="auto"/>
                                      </w:divBdr>
                                      <w:divsChild>
                                        <w:div w:id="604457513">
                                          <w:marLeft w:val="0"/>
                                          <w:marRight w:val="0"/>
                                          <w:marTop w:val="0"/>
                                          <w:marBottom w:val="0"/>
                                          <w:divBdr>
                                            <w:top w:val="none" w:sz="0" w:space="0" w:color="auto"/>
                                            <w:left w:val="none" w:sz="0" w:space="0" w:color="auto"/>
                                            <w:bottom w:val="none" w:sz="0" w:space="0" w:color="auto"/>
                                            <w:right w:val="none" w:sz="0" w:space="0" w:color="auto"/>
                                          </w:divBdr>
                                          <w:divsChild>
                                            <w:div w:id="376973646">
                                              <w:marLeft w:val="0"/>
                                              <w:marRight w:val="0"/>
                                              <w:marTop w:val="0"/>
                                              <w:marBottom w:val="0"/>
                                              <w:divBdr>
                                                <w:top w:val="none" w:sz="0" w:space="0" w:color="auto"/>
                                                <w:left w:val="none" w:sz="0" w:space="0" w:color="auto"/>
                                                <w:bottom w:val="none" w:sz="0" w:space="0" w:color="auto"/>
                                                <w:right w:val="none" w:sz="0" w:space="0" w:color="auto"/>
                                              </w:divBdr>
                                              <w:divsChild>
                                                <w:div w:id="1814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jku.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jku.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E2C4-616F-427D-9C3A-509BBB76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JKU</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Rathmoser Heidi</dc:creator>
  <cp:lastModifiedBy>Hartl Sophia</cp:lastModifiedBy>
  <cp:revision>2</cp:revision>
  <cp:lastPrinted>2020-08-10T15:48:00Z</cp:lastPrinted>
  <dcterms:created xsi:type="dcterms:W3CDTF">2020-08-20T08:53:00Z</dcterms:created>
  <dcterms:modified xsi:type="dcterms:W3CDTF">2020-08-20T08:53:00Z</dcterms:modified>
</cp:coreProperties>
</file>